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5A" w:rsidRPr="00B92DA7" w:rsidRDefault="0097125A" w:rsidP="0097125A">
      <w:pPr>
        <w:rPr>
          <w:rFonts w:ascii="Times New Roman" w:hAnsi="Times New Roman"/>
          <w:sz w:val="28"/>
          <w:szCs w:val="28"/>
        </w:rPr>
      </w:pPr>
      <w:r w:rsidRPr="00B92DA7">
        <w:rPr>
          <w:rFonts w:ascii="Times New Roman" w:hAnsi="Times New Roman"/>
          <w:sz w:val="28"/>
          <w:szCs w:val="28"/>
        </w:rPr>
        <w:t>Муниципальное бюджетное</w:t>
      </w:r>
      <w:r w:rsidR="00B92DA7">
        <w:rPr>
          <w:rFonts w:ascii="Times New Roman" w:hAnsi="Times New Roman"/>
          <w:sz w:val="28"/>
          <w:szCs w:val="28"/>
        </w:rPr>
        <w:t xml:space="preserve"> общеобразовательное учреждение</w:t>
      </w:r>
    </w:p>
    <w:p w:rsidR="0097125A" w:rsidRPr="00B92DA7" w:rsidRDefault="00B92DA7" w:rsidP="0097125A">
      <w:pPr>
        <w:rPr>
          <w:rFonts w:ascii="Times New Roman" w:hAnsi="Times New Roman"/>
          <w:sz w:val="28"/>
          <w:szCs w:val="28"/>
        </w:rPr>
      </w:pPr>
      <w:r>
        <w:rPr>
          <w:rFonts w:ascii="Times New Roman" w:hAnsi="Times New Roman"/>
          <w:sz w:val="28"/>
          <w:szCs w:val="28"/>
        </w:rPr>
        <w:t xml:space="preserve">                           с</w:t>
      </w:r>
      <w:r w:rsidR="0097125A" w:rsidRPr="00B92DA7">
        <w:rPr>
          <w:rFonts w:ascii="Times New Roman" w:hAnsi="Times New Roman"/>
          <w:sz w:val="28"/>
          <w:szCs w:val="28"/>
        </w:rPr>
        <w:t>редн</w:t>
      </w:r>
      <w:r>
        <w:rPr>
          <w:rFonts w:ascii="Times New Roman" w:hAnsi="Times New Roman"/>
          <w:sz w:val="28"/>
          <w:szCs w:val="28"/>
        </w:rPr>
        <w:t>яя общеобразовательная школа №5</w:t>
      </w: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760DD2" w:rsidRDefault="00760DD2" w:rsidP="00760DD2">
      <w:pPr>
        <w:jc w:val="center"/>
        <w:rPr>
          <w:rFonts w:ascii="Times New Roman" w:hAnsi="Times New Roman"/>
          <w:b/>
          <w:sz w:val="32"/>
          <w:szCs w:val="28"/>
        </w:rPr>
      </w:pPr>
      <w:r w:rsidRPr="00760DD2">
        <w:rPr>
          <w:rFonts w:ascii="Times New Roman" w:hAnsi="Times New Roman"/>
          <w:b/>
          <w:color w:val="000000"/>
          <w:sz w:val="28"/>
          <w:szCs w:val="27"/>
        </w:rPr>
        <w:t>МИФ ИЛИ РЕАЛЬНОСТЬ: РАДИАЦИЯ В ПИЩЕВЫХ ПРОДУКТАХ</w:t>
      </w:r>
    </w:p>
    <w:p w:rsidR="0097125A" w:rsidRPr="00B92DA7" w:rsidRDefault="0097125A" w:rsidP="0097125A">
      <w:pPr>
        <w:rPr>
          <w:rFonts w:ascii="Times New Roman" w:hAnsi="Times New Roman"/>
          <w:sz w:val="28"/>
          <w:szCs w:val="28"/>
        </w:rPr>
      </w:pPr>
    </w:p>
    <w:p w:rsidR="0097125A" w:rsidRPr="00B92DA7" w:rsidRDefault="0097125A" w:rsidP="00B92DA7">
      <w:pPr>
        <w:jc w:val="right"/>
        <w:rPr>
          <w:rFonts w:ascii="Times New Roman" w:hAnsi="Times New Roman"/>
          <w:sz w:val="28"/>
          <w:szCs w:val="28"/>
        </w:rPr>
      </w:pPr>
      <w:r w:rsidRPr="00B92DA7">
        <w:rPr>
          <w:rFonts w:ascii="Times New Roman" w:hAnsi="Times New Roman"/>
          <w:sz w:val="28"/>
          <w:szCs w:val="28"/>
        </w:rPr>
        <w:t xml:space="preserve">                                                                   </w:t>
      </w:r>
      <w:r w:rsidR="00B92DA7">
        <w:rPr>
          <w:rFonts w:ascii="Times New Roman" w:hAnsi="Times New Roman"/>
          <w:sz w:val="28"/>
          <w:szCs w:val="28"/>
        </w:rPr>
        <w:t xml:space="preserve">                      </w:t>
      </w:r>
      <w:r w:rsidRPr="00B92DA7">
        <w:rPr>
          <w:rFonts w:ascii="Times New Roman" w:hAnsi="Times New Roman"/>
          <w:sz w:val="28"/>
          <w:szCs w:val="28"/>
        </w:rPr>
        <w:t xml:space="preserve">Выполнил: </w:t>
      </w:r>
      <w:proofErr w:type="spellStart"/>
      <w:r w:rsidRPr="00B92DA7">
        <w:rPr>
          <w:rFonts w:ascii="Times New Roman" w:hAnsi="Times New Roman"/>
          <w:sz w:val="28"/>
          <w:szCs w:val="28"/>
        </w:rPr>
        <w:t>Енин</w:t>
      </w:r>
      <w:proofErr w:type="spellEnd"/>
      <w:r w:rsidRPr="00B92DA7">
        <w:rPr>
          <w:rFonts w:ascii="Times New Roman" w:hAnsi="Times New Roman"/>
          <w:sz w:val="28"/>
          <w:szCs w:val="28"/>
        </w:rPr>
        <w:t xml:space="preserve"> Даниил</w:t>
      </w:r>
      <w:r w:rsidR="00B92DA7">
        <w:rPr>
          <w:rFonts w:ascii="Times New Roman" w:hAnsi="Times New Roman"/>
          <w:sz w:val="28"/>
          <w:szCs w:val="28"/>
        </w:rPr>
        <w:t>,</w:t>
      </w:r>
    </w:p>
    <w:p w:rsidR="0097125A" w:rsidRPr="00B92DA7" w:rsidRDefault="0097125A" w:rsidP="00B92DA7">
      <w:pPr>
        <w:jc w:val="right"/>
        <w:rPr>
          <w:rFonts w:ascii="Times New Roman" w:hAnsi="Times New Roman"/>
          <w:sz w:val="28"/>
          <w:szCs w:val="28"/>
        </w:rPr>
      </w:pPr>
      <w:r w:rsidRPr="00B92DA7">
        <w:rPr>
          <w:rFonts w:ascii="Times New Roman" w:hAnsi="Times New Roman"/>
          <w:sz w:val="28"/>
          <w:szCs w:val="28"/>
        </w:rPr>
        <w:t xml:space="preserve">                                                                                    </w:t>
      </w:r>
      <w:r w:rsidR="00B92DA7">
        <w:rPr>
          <w:rFonts w:ascii="Times New Roman" w:hAnsi="Times New Roman"/>
          <w:sz w:val="28"/>
          <w:szCs w:val="28"/>
        </w:rPr>
        <w:t xml:space="preserve">      </w:t>
      </w:r>
      <w:proofErr w:type="gramStart"/>
      <w:r w:rsidR="00B92DA7">
        <w:rPr>
          <w:rFonts w:ascii="Times New Roman" w:hAnsi="Times New Roman"/>
          <w:sz w:val="28"/>
          <w:szCs w:val="28"/>
        </w:rPr>
        <w:t>о</w:t>
      </w:r>
      <w:r w:rsidR="00BB0BE8" w:rsidRPr="00B92DA7">
        <w:rPr>
          <w:rFonts w:ascii="Times New Roman" w:hAnsi="Times New Roman"/>
          <w:sz w:val="28"/>
          <w:szCs w:val="28"/>
        </w:rPr>
        <w:t>бучающийся</w:t>
      </w:r>
      <w:proofErr w:type="gramEnd"/>
      <w:r w:rsidR="00BB0BE8" w:rsidRPr="00B92DA7">
        <w:rPr>
          <w:rFonts w:ascii="Times New Roman" w:hAnsi="Times New Roman"/>
          <w:sz w:val="28"/>
          <w:szCs w:val="28"/>
        </w:rPr>
        <w:t xml:space="preserve"> </w:t>
      </w:r>
      <w:r w:rsidRPr="00B92DA7">
        <w:rPr>
          <w:rFonts w:ascii="Times New Roman" w:hAnsi="Times New Roman"/>
          <w:sz w:val="28"/>
          <w:szCs w:val="28"/>
        </w:rPr>
        <w:t xml:space="preserve"> 8</w:t>
      </w:r>
      <w:r w:rsidR="00BB0BE8" w:rsidRPr="00B92DA7">
        <w:rPr>
          <w:rFonts w:ascii="Times New Roman" w:hAnsi="Times New Roman"/>
          <w:sz w:val="28"/>
          <w:szCs w:val="28"/>
        </w:rPr>
        <w:t>а</w:t>
      </w:r>
      <w:r w:rsidRPr="00B92DA7">
        <w:rPr>
          <w:rFonts w:ascii="Times New Roman" w:hAnsi="Times New Roman"/>
          <w:sz w:val="28"/>
          <w:szCs w:val="28"/>
        </w:rPr>
        <w:t xml:space="preserve"> класса</w:t>
      </w: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 xml:space="preserve">                                    </w:t>
      </w:r>
      <w:r w:rsidR="00B92DA7">
        <w:rPr>
          <w:rFonts w:ascii="Times New Roman" w:hAnsi="Times New Roman"/>
          <w:sz w:val="28"/>
          <w:szCs w:val="28"/>
        </w:rPr>
        <w:t xml:space="preserve">                       </w:t>
      </w:r>
      <w:r w:rsidRPr="00B92DA7">
        <w:rPr>
          <w:rFonts w:ascii="Times New Roman" w:hAnsi="Times New Roman"/>
          <w:sz w:val="28"/>
          <w:szCs w:val="28"/>
        </w:rPr>
        <w:t xml:space="preserve"> Руководитель: Рыжаков Виктор Петрович</w:t>
      </w:r>
      <w:r w:rsidR="00B92DA7">
        <w:rPr>
          <w:rFonts w:ascii="Times New Roman" w:hAnsi="Times New Roman"/>
          <w:sz w:val="28"/>
          <w:szCs w:val="28"/>
        </w:rPr>
        <w:t>,</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 xml:space="preserve">                                                                </w:t>
      </w:r>
      <w:r w:rsidR="00BB0BE8" w:rsidRPr="00B92DA7">
        <w:rPr>
          <w:rFonts w:ascii="Times New Roman" w:hAnsi="Times New Roman"/>
          <w:sz w:val="28"/>
          <w:szCs w:val="28"/>
        </w:rPr>
        <w:t xml:space="preserve">     </w:t>
      </w:r>
      <w:r w:rsidR="00B92DA7">
        <w:rPr>
          <w:rFonts w:ascii="Times New Roman" w:hAnsi="Times New Roman"/>
          <w:sz w:val="28"/>
          <w:szCs w:val="28"/>
        </w:rPr>
        <w:t>п</w:t>
      </w:r>
      <w:r w:rsidR="00BB0BE8" w:rsidRPr="00B92DA7">
        <w:rPr>
          <w:rFonts w:ascii="Times New Roman" w:hAnsi="Times New Roman"/>
          <w:sz w:val="28"/>
          <w:szCs w:val="28"/>
        </w:rPr>
        <w:t>реподаватель – организатор  ОБЖ</w:t>
      </w: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Default="0097125A" w:rsidP="0097125A">
      <w:pPr>
        <w:rPr>
          <w:rFonts w:ascii="Times New Roman" w:hAnsi="Times New Roman"/>
          <w:sz w:val="28"/>
          <w:szCs w:val="28"/>
        </w:rPr>
      </w:pPr>
    </w:p>
    <w:p w:rsidR="00B92DA7" w:rsidRDefault="00B92DA7" w:rsidP="0097125A">
      <w:pPr>
        <w:rPr>
          <w:rFonts w:ascii="Times New Roman" w:hAnsi="Times New Roman"/>
          <w:sz w:val="28"/>
          <w:szCs w:val="28"/>
        </w:rPr>
      </w:pPr>
    </w:p>
    <w:p w:rsidR="00760DD2" w:rsidRPr="00B92DA7" w:rsidRDefault="00760DD2"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 xml:space="preserve">                </w:t>
      </w:r>
      <w:r w:rsidR="00BB0BE8" w:rsidRPr="00B92DA7">
        <w:rPr>
          <w:rFonts w:ascii="Times New Roman" w:hAnsi="Times New Roman"/>
          <w:sz w:val="28"/>
          <w:szCs w:val="28"/>
        </w:rPr>
        <w:t xml:space="preserve">                               г. Канск, 2018 год</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lastRenderedPageBreak/>
        <w:t xml:space="preserve">                                                   Содержание:</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Введение………………………………………………………………………….3</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 xml:space="preserve">Глава </w:t>
      </w:r>
      <w:r w:rsidRPr="00B92DA7">
        <w:rPr>
          <w:rFonts w:ascii="Times New Roman" w:hAnsi="Times New Roman"/>
          <w:sz w:val="28"/>
          <w:szCs w:val="28"/>
          <w:lang w:val="en-US"/>
        </w:rPr>
        <w:t>I</w:t>
      </w:r>
      <w:r w:rsidRPr="00B92DA7">
        <w:rPr>
          <w:rFonts w:ascii="Times New Roman" w:hAnsi="Times New Roman"/>
          <w:sz w:val="28"/>
          <w:szCs w:val="28"/>
        </w:rPr>
        <w:t>. Радио нуклиды в продуктах питания. …………………………….....4-6</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1.1.  Природная радиоактивность продуктов……………………………………4</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 xml:space="preserve">1.2.  </w:t>
      </w:r>
      <w:proofErr w:type="spellStart"/>
      <w:r w:rsidRPr="00B92DA7">
        <w:rPr>
          <w:rFonts w:ascii="Times New Roman" w:hAnsi="Times New Roman"/>
          <w:sz w:val="28"/>
          <w:szCs w:val="28"/>
        </w:rPr>
        <w:t>Пробоподготовка</w:t>
      </w:r>
      <w:proofErr w:type="spellEnd"/>
      <w:r w:rsidRPr="00B92DA7">
        <w:rPr>
          <w:rFonts w:ascii="Times New Roman" w:hAnsi="Times New Roman"/>
          <w:sz w:val="28"/>
          <w:szCs w:val="28"/>
        </w:rPr>
        <w:t xml:space="preserve"> материалов исследования ……………………………</w:t>
      </w:r>
      <w:r w:rsidR="00B92DA7">
        <w:rPr>
          <w:rFonts w:ascii="Times New Roman" w:hAnsi="Times New Roman"/>
          <w:sz w:val="28"/>
          <w:szCs w:val="28"/>
        </w:rPr>
        <w:t>..</w:t>
      </w:r>
      <w:r w:rsidRPr="00B92DA7">
        <w:rPr>
          <w:rFonts w:ascii="Times New Roman" w:hAnsi="Times New Roman"/>
          <w:sz w:val="28"/>
          <w:szCs w:val="28"/>
        </w:rPr>
        <w:t>5</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1.3.  Продукты, обильно впитывающие радио нуклиды…………………</w:t>
      </w:r>
      <w:r w:rsidR="00B92DA7">
        <w:rPr>
          <w:rFonts w:ascii="Times New Roman" w:hAnsi="Times New Roman"/>
          <w:sz w:val="28"/>
          <w:szCs w:val="28"/>
        </w:rPr>
        <w:t>…</w:t>
      </w:r>
      <w:r w:rsidRPr="00B92DA7">
        <w:rPr>
          <w:rFonts w:ascii="Times New Roman" w:hAnsi="Times New Roman"/>
          <w:sz w:val="28"/>
          <w:szCs w:val="28"/>
        </w:rPr>
        <w:t>…6</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 xml:space="preserve">Глава </w:t>
      </w:r>
      <w:r w:rsidRPr="00B92DA7">
        <w:rPr>
          <w:rFonts w:ascii="Times New Roman" w:hAnsi="Times New Roman"/>
          <w:sz w:val="28"/>
          <w:szCs w:val="28"/>
          <w:lang w:val="en-US"/>
        </w:rPr>
        <w:t>II</w:t>
      </w:r>
      <w:r w:rsidRPr="00B92DA7">
        <w:rPr>
          <w:rFonts w:ascii="Times New Roman" w:hAnsi="Times New Roman"/>
          <w:sz w:val="28"/>
          <w:szCs w:val="28"/>
        </w:rPr>
        <w:t xml:space="preserve">. Измерение </w:t>
      </w:r>
      <w:r w:rsidRPr="00B92DA7">
        <w:rPr>
          <w:rFonts w:ascii="Times New Roman" w:hAnsi="Times New Roman"/>
          <w:color w:val="000000" w:themeColor="text1"/>
          <w:sz w:val="28"/>
          <w:szCs w:val="28"/>
          <w:shd w:val="clear" w:color="auto" w:fill="F3F1ED"/>
        </w:rPr>
        <w:t>β</w:t>
      </w:r>
      <w:r w:rsidRPr="00B92DA7">
        <w:rPr>
          <w:rFonts w:ascii="Times New Roman" w:hAnsi="Times New Roman"/>
          <w:sz w:val="28"/>
          <w:szCs w:val="28"/>
        </w:rPr>
        <w:t xml:space="preserve"> активности продуктов…………</w:t>
      </w:r>
      <w:r w:rsidR="00B92DA7">
        <w:rPr>
          <w:rFonts w:ascii="Times New Roman" w:hAnsi="Times New Roman"/>
          <w:sz w:val="28"/>
          <w:szCs w:val="28"/>
        </w:rPr>
        <w:t>….</w:t>
      </w:r>
      <w:r w:rsidRPr="00B92DA7">
        <w:rPr>
          <w:rFonts w:ascii="Times New Roman" w:hAnsi="Times New Roman"/>
          <w:sz w:val="28"/>
          <w:szCs w:val="28"/>
        </w:rPr>
        <w:t>……………………7</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Заключение………………………………………………………………………8</w:t>
      </w: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Литература……………………………………………………………………….9</w:t>
      </w: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Default="0097125A" w:rsidP="0097125A">
      <w:pPr>
        <w:rPr>
          <w:rFonts w:ascii="Times New Roman" w:hAnsi="Times New Roman"/>
          <w:sz w:val="28"/>
          <w:szCs w:val="28"/>
        </w:rPr>
      </w:pPr>
      <w:r w:rsidRPr="00B92DA7">
        <w:rPr>
          <w:rFonts w:ascii="Times New Roman" w:hAnsi="Times New Roman"/>
          <w:sz w:val="28"/>
          <w:szCs w:val="28"/>
        </w:rPr>
        <w:t xml:space="preserve">                                          </w:t>
      </w:r>
    </w:p>
    <w:p w:rsidR="00BD6ED7" w:rsidRDefault="00BD6ED7" w:rsidP="0097125A">
      <w:pPr>
        <w:rPr>
          <w:rFonts w:ascii="Times New Roman" w:hAnsi="Times New Roman"/>
          <w:sz w:val="28"/>
          <w:szCs w:val="28"/>
        </w:rPr>
      </w:pPr>
    </w:p>
    <w:p w:rsidR="00B92DA7" w:rsidRPr="00B92DA7" w:rsidRDefault="00B92DA7"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r w:rsidRPr="00B92DA7">
        <w:rPr>
          <w:rFonts w:ascii="Times New Roman" w:hAnsi="Times New Roman"/>
          <w:sz w:val="28"/>
          <w:szCs w:val="28"/>
        </w:rPr>
        <w:t xml:space="preserve">                                                        </w:t>
      </w:r>
      <w:r w:rsidRPr="00B92DA7">
        <w:rPr>
          <w:rFonts w:ascii="Times New Roman" w:hAnsi="Times New Roman"/>
          <w:b/>
          <w:sz w:val="28"/>
          <w:szCs w:val="28"/>
        </w:rPr>
        <w:t>Введение</w:t>
      </w:r>
    </w:p>
    <w:p w:rsidR="0097125A" w:rsidRPr="00B92DA7" w:rsidRDefault="0097125A" w:rsidP="00B92DA7">
      <w:pPr>
        <w:spacing w:after="0"/>
        <w:ind w:firstLine="708"/>
        <w:jc w:val="both"/>
        <w:rPr>
          <w:rFonts w:ascii="Times New Roman" w:hAnsi="Times New Roman"/>
          <w:sz w:val="28"/>
          <w:szCs w:val="28"/>
        </w:rPr>
      </w:pPr>
      <w:r w:rsidRPr="00B92DA7">
        <w:rPr>
          <w:rFonts w:ascii="Times New Roman" w:hAnsi="Times New Roman"/>
          <w:sz w:val="28"/>
          <w:szCs w:val="28"/>
        </w:rPr>
        <w:t>В сети интернет гуляет множество статей и форумов где обильно обсуждают наличие в продуктах питания высокой радиоактивности. Народные “</w:t>
      </w:r>
      <w:proofErr w:type="spellStart"/>
      <w:r w:rsidRPr="00B92DA7">
        <w:rPr>
          <w:rFonts w:ascii="Times New Roman" w:hAnsi="Times New Roman"/>
          <w:sz w:val="28"/>
          <w:szCs w:val="28"/>
        </w:rPr>
        <w:t>Радиофобы</w:t>
      </w:r>
      <w:proofErr w:type="spellEnd"/>
      <w:r w:rsidRPr="00B92DA7">
        <w:rPr>
          <w:rFonts w:ascii="Times New Roman" w:hAnsi="Times New Roman"/>
          <w:sz w:val="28"/>
          <w:szCs w:val="28"/>
        </w:rPr>
        <w:t>” намеряют большие значения возле различных продуктов, даже не дождавшись  усред</w:t>
      </w:r>
      <w:r w:rsidR="00B92DA7">
        <w:rPr>
          <w:rFonts w:ascii="Times New Roman" w:hAnsi="Times New Roman"/>
          <w:sz w:val="28"/>
          <w:szCs w:val="28"/>
        </w:rPr>
        <w:t>н</w:t>
      </w:r>
      <w:r w:rsidRPr="00B92DA7">
        <w:rPr>
          <w:rFonts w:ascii="Times New Roman" w:hAnsi="Times New Roman"/>
          <w:sz w:val="28"/>
          <w:szCs w:val="28"/>
        </w:rPr>
        <w:t>ения показаний и уменьшения погрешности измерений. Вот и получается, что разные исследуемые материалы на экране приборов регистрируют разное количество частиц.</w:t>
      </w:r>
    </w:p>
    <w:p w:rsidR="0097125A" w:rsidRPr="00B92DA7" w:rsidRDefault="0097125A" w:rsidP="00B92DA7">
      <w:pPr>
        <w:spacing w:after="0"/>
        <w:jc w:val="both"/>
        <w:rPr>
          <w:rFonts w:ascii="Times New Roman" w:hAnsi="Times New Roman"/>
          <w:sz w:val="28"/>
          <w:szCs w:val="28"/>
        </w:rPr>
      </w:pPr>
      <w:r w:rsidRPr="00B92DA7">
        <w:rPr>
          <w:rFonts w:ascii="Times New Roman" w:hAnsi="Times New Roman"/>
          <w:sz w:val="28"/>
          <w:szCs w:val="28"/>
        </w:rPr>
        <w:t>Так же при замере образца продуктов юные “</w:t>
      </w:r>
      <w:proofErr w:type="spellStart"/>
      <w:r w:rsidRPr="00B92DA7">
        <w:rPr>
          <w:rFonts w:ascii="Times New Roman" w:hAnsi="Times New Roman"/>
          <w:sz w:val="28"/>
          <w:szCs w:val="28"/>
        </w:rPr>
        <w:t>Радиофилы</w:t>
      </w:r>
      <w:proofErr w:type="spellEnd"/>
      <w:r w:rsidRPr="00B92DA7">
        <w:rPr>
          <w:rFonts w:ascii="Times New Roman" w:hAnsi="Times New Roman"/>
          <w:sz w:val="28"/>
          <w:szCs w:val="28"/>
        </w:rPr>
        <w:t>” не задумываются о том, что вместе с естественным фоном в помещении, так же регистрируется и излучение продукта. Наше исследование будет основываться на научных сводках и доказательствах, которые мы сведем в единое целое.</w:t>
      </w:r>
    </w:p>
    <w:p w:rsidR="0097125A" w:rsidRPr="00B92DA7" w:rsidRDefault="0097125A" w:rsidP="0097125A">
      <w:pPr>
        <w:rPr>
          <w:rFonts w:ascii="Times New Roman" w:hAnsi="Times New Roman"/>
          <w:sz w:val="28"/>
          <w:szCs w:val="28"/>
        </w:rPr>
      </w:pPr>
      <w:r w:rsidRPr="00B92DA7">
        <w:rPr>
          <w:rFonts w:ascii="Times New Roman" w:hAnsi="Times New Roman"/>
          <w:b/>
          <w:sz w:val="28"/>
          <w:szCs w:val="28"/>
        </w:rPr>
        <w:t>Цел</w:t>
      </w:r>
      <w:r w:rsidR="00B92DA7">
        <w:rPr>
          <w:rFonts w:ascii="Times New Roman" w:hAnsi="Times New Roman"/>
          <w:b/>
          <w:sz w:val="28"/>
          <w:szCs w:val="28"/>
        </w:rPr>
        <w:t>ь</w:t>
      </w:r>
      <w:r w:rsidRPr="00B92DA7">
        <w:rPr>
          <w:rFonts w:ascii="Times New Roman" w:hAnsi="Times New Roman"/>
          <w:sz w:val="28"/>
          <w:szCs w:val="28"/>
        </w:rPr>
        <w:t xml:space="preserve">: </w:t>
      </w:r>
      <w:r w:rsidR="00B92DA7">
        <w:rPr>
          <w:rFonts w:ascii="Times New Roman" w:hAnsi="Times New Roman"/>
          <w:sz w:val="28"/>
          <w:szCs w:val="28"/>
        </w:rPr>
        <w:t>р</w:t>
      </w:r>
      <w:r w:rsidRPr="00B92DA7">
        <w:rPr>
          <w:rFonts w:ascii="Times New Roman" w:hAnsi="Times New Roman"/>
          <w:sz w:val="28"/>
          <w:szCs w:val="28"/>
        </w:rPr>
        <w:t>азрушить миф о высокой радиоактивности продуктов питания.</w:t>
      </w:r>
    </w:p>
    <w:p w:rsidR="0097125A" w:rsidRPr="00B92DA7" w:rsidRDefault="0097125A" w:rsidP="0097125A">
      <w:pPr>
        <w:rPr>
          <w:rFonts w:ascii="Times New Roman" w:hAnsi="Times New Roman"/>
          <w:sz w:val="28"/>
          <w:szCs w:val="28"/>
        </w:rPr>
      </w:pPr>
      <w:r w:rsidRPr="00B92DA7">
        <w:rPr>
          <w:rFonts w:ascii="Times New Roman" w:hAnsi="Times New Roman"/>
          <w:b/>
          <w:sz w:val="28"/>
          <w:szCs w:val="28"/>
        </w:rPr>
        <w:t>Задачи</w:t>
      </w:r>
      <w:r w:rsidRPr="00B92DA7">
        <w:rPr>
          <w:rFonts w:ascii="Times New Roman" w:hAnsi="Times New Roman"/>
          <w:sz w:val="28"/>
          <w:szCs w:val="28"/>
        </w:rPr>
        <w:t xml:space="preserve">: </w:t>
      </w:r>
    </w:p>
    <w:p w:rsidR="00B92DA7" w:rsidRPr="00B92DA7" w:rsidRDefault="00B92DA7" w:rsidP="00B92DA7">
      <w:pPr>
        <w:rPr>
          <w:rFonts w:ascii="Times New Roman" w:hAnsi="Times New Roman"/>
          <w:sz w:val="28"/>
          <w:szCs w:val="28"/>
        </w:rPr>
      </w:pPr>
      <w:r>
        <w:rPr>
          <w:rFonts w:ascii="Times New Roman" w:hAnsi="Times New Roman"/>
          <w:sz w:val="28"/>
          <w:szCs w:val="28"/>
        </w:rPr>
        <w:t>1.</w:t>
      </w:r>
      <w:r w:rsidRPr="00B92DA7">
        <w:rPr>
          <w:rFonts w:ascii="Times New Roman" w:hAnsi="Times New Roman"/>
          <w:sz w:val="28"/>
          <w:szCs w:val="28"/>
        </w:rPr>
        <w:t>Изучить литературу по теме исследования</w:t>
      </w:r>
    </w:p>
    <w:p w:rsidR="0097125A" w:rsidRPr="00B92DA7" w:rsidRDefault="00B92DA7" w:rsidP="0097125A">
      <w:pPr>
        <w:rPr>
          <w:rFonts w:ascii="Times New Roman" w:hAnsi="Times New Roman"/>
          <w:sz w:val="28"/>
          <w:szCs w:val="28"/>
        </w:rPr>
      </w:pPr>
      <w:r>
        <w:rPr>
          <w:rFonts w:ascii="Times New Roman" w:hAnsi="Times New Roman"/>
          <w:sz w:val="28"/>
          <w:szCs w:val="28"/>
        </w:rPr>
        <w:t xml:space="preserve">2. </w:t>
      </w:r>
      <w:r w:rsidR="0097125A" w:rsidRPr="00B92DA7">
        <w:rPr>
          <w:rFonts w:ascii="Times New Roman" w:hAnsi="Times New Roman"/>
          <w:sz w:val="28"/>
          <w:szCs w:val="28"/>
        </w:rPr>
        <w:t xml:space="preserve"> Изучить природу происхождения изотопов в продуктах питания.</w:t>
      </w:r>
    </w:p>
    <w:p w:rsidR="0097125A" w:rsidRPr="00B92DA7" w:rsidRDefault="00B92DA7" w:rsidP="0097125A">
      <w:pPr>
        <w:rPr>
          <w:rFonts w:ascii="Times New Roman" w:hAnsi="Times New Roman"/>
          <w:sz w:val="28"/>
          <w:szCs w:val="28"/>
        </w:rPr>
      </w:pPr>
      <w:r>
        <w:rPr>
          <w:rFonts w:ascii="Times New Roman" w:hAnsi="Times New Roman"/>
          <w:sz w:val="28"/>
          <w:szCs w:val="28"/>
        </w:rPr>
        <w:t xml:space="preserve">3. </w:t>
      </w:r>
      <w:r w:rsidR="0097125A" w:rsidRPr="00B92DA7">
        <w:rPr>
          <w:rFonts w:ascii="Times New Roman" w:hAnsi="Times New Roman"/>
          <w:sz w:val="28"/>
          <w:szCs w:val="28"/>
        </w:rPr>
        <w:t xml:space="preserve"> Проб подготовка исследуемого материала.</w:t>
      </w:r>
    </w:p>
    <w:p w:rsidR="0097125A" w:rsidRPr="00B92DA7" w:rsidRDefault="00B92DA7" w:rsidP="0097125A">
      <w:pPr>
        <w:rPr>
          <w:rFonts w:ascii="Times New Roman" w:hAnsi="Times New Roman"/>
          <w:sz w:val="28"/>
          <w:szCs w:val="28"/>
        </w:rPr>
      </w:pPr>
      <w:r>
        <w:rPr>
          <w:rFonts w:ascii="Times New Roman" w:hAnsi="Times New Roman"/>
          <w:sz w:val="28"/>
          <w:szCs w:val="28"/>
        </w:rPr>
        <w:t xml:space="preserve">4. </w:t>
      </w:r>
      <w:r w:rsidR="0097125A" w:rsidRPr="00B92DA7">
        <w:rPr>
          <w:rFonts w:ascii="Times New Roman" w:hAnsi="Times New Roman"/>
          <w:sz w:val="28"/>
          <w:szCs w:val="28"/>
        </w:rPr>
        <w:t xml:space="preserve"> Измерить уровень природной радиоактивности продуктов.</w:t>
      </w:r>
    </w:p>
    <w:p w:rsidR="0097125A" w:rsidRPr="00B92DA7" w:rsidRDefault="0097125A" w:rsidP="007061C6">
      <w:pPr>
        <w:jc w:val="both"/>
        <w:rPr>
          <w:rFonts w:ascii="Times New Roman" w:hAnsi="Times New Roman"/>
          <w:sz w:val="28"/>
          <w:szCs w:val="28"/>
        </w:rPr>
      </w:pPr>
      <w:r w:rsidRPr="00B92DA7">
        <w:rPr>
          <w:rFonts w:ascii="Times New Roman" w:hAnsi="Times New Roman"/>
          <w:b/>
          <w:sz w:val="28"/>
          <w:szCs w:val="28"/>
        </w:rPr>
        <w:t>Гипотеза</w:t>
      </w:r>
      <w:r w:rsidRPr="007061C6">
        <w:rPr>
          <w:rFonts w:ascii="Times New Roman" w:hAnsi="Times New Roman"/>
          <w:sz w:val="28"/>
          <w:szCs w:val="28"/>
        </w:rPr>
        <w:t xml:space="preserve">: </w:t>
      </w:r>
      <w:r w:rsidR="007061C6">
        <w:rPr>
          <w:rFonts w:ascii="Times New Roman" w:hAnsi="Times New Roman"/>
          <w:sz w:val="28"/>
          <w:szCs w:val="28"/>
        </w:rPr>
        <w:t xml:space="preserve"> я предполагаю, что наибольшее содержание радиоактивных нуклидов имеют ф</w:t>
      </w:r>
      <w:r w:rsidRPr="007061C6">
        <w:rPr>
          <w:rFonts w:ascii="Times New Roman" w:hAnsi="Times New Roman"/>
          <w:sz w:val="28"/>
          <w:szCs w:val="28"/>
        </w:rPr>
        <w:t>рукты и бобовые растения, деревья которых имеют мощную корневую систему, обильно впитывают в себя и свои плоды природные радио нуклиды через почву, тем самым заражая их</w:t>
      </w:r>
      <w:r w:rsidR="007061C6">
        <w:rPr>
          <w:rFonts w:ascii="Times New Roman" w:hAnsi="Times New Roman"/>
          <w:sz w:val="28"/>
          <w:szCs w:val="28"/>
        </w:rPr>
        <w:t>.</w:t>
      </w:r>
    </w:p>
    <w:p w:rsidR="0097125A" w:rsidRPr="00B92DA7" w:rsidRDefault="0097125A" w:rsidP="0097125A">
      <w:pPr>
        <w:rPr>
          <w:rFonts w:ascii="Times New Roman" w:hAnsi="Times New Roman"/>
          <w:sz w:val="28"/>
          <w:szCs w:val="28"/>
        </w:rPr>
      </w:pPr>
      <w:r w:rsidRPr="00B92DA7">
        <w:rPr>
          <w:rFonts w:ascii="Times New Roman" w:hAnsi="Times New Roman"/>
          <w:b/>
          <w:sz w:val="28"/>
          <w:szCs w:val="28"/>
        </w:rPr>
        <w:t>Объект исследования</w:t>
      </w:r>
      <w:r w:rsidRPr="00B92DA7">
        <w:rPr>
          <w:rFonts w:ascii="Times New Roman" w:hAnsi="Times New Roman"/>
          <w:sz w:val="28"/>
          <w:szCs w:val="28"/>
        </w:rPr>
        <w:t>:  Продукты питания.</w:t>
      </w:r>
    </w:p>
    <w:p w:rsidR="0097125A" w:rsidRPr="00B92DA7" w:rsidRDefault="0097125A" w:rsidP="0097125A">
      <w:pPr>
        <w:rPr>
          <w:rFonts w:ascii="Times New Roman" w:hAnsi="Times New Roman"/>
          <w:sz w:val="28"/>
          <w:szCs w:val="28"/>
        </w:rPr>
      </w:pPr>
      <w:r w:rsidRPr="00B92DA7">
        <w:rPr>
          <w:rFonts w:ascii="Times New Roman" w:hAnsi="Times New Roman"/>
          <w:b/>
          <w:sz w:val="28"/>
          <w:szCs w:val="28"/>
        </w:rPr>
        <w:t>Предмет исследования</w:t>
      </w:r>
      <w:r w:rsidRPr="00B92DA7">
        <w:rPr>
          <w:rFonts w:ascii="Times New Roman" w:hAnsi="Times New Roman"/>
          <w:sz w:val="28"/>
          <w:szCs w:val="28"/>
        </w:rPr>
        <w:t>:  Наличие природных радио нуклидов</w:t>
      </w:r>
      <w:r w:rsidR="00B92DA7">
        <w:rPr>
          <w:rFonts w:ascii="Times New Roman" w:hAnsi="Times New Roman"/>
          <w:sz w:val="28"/>
          <w:szCs w:val="28"/>
        </w:rPr>
        <w:t xml:space="preserve"> в продуктах питания</w:t>
      </w:r>
      <w:r w:rsidRPr="00B92DA7">
        <w:rPr>
          <w:rFonts w:ascii="Times New Roman" w:hAnsi="Times New Roman"/>
          <w:sz w:val="28"/>
          <w:szCs w:val="28"/>
        </w:rPr>
        <w:t>.</w:t>
      </w:r>
    </w:p>
    <w:p w:rsidR="0097125A" w:rsidRPr="00B92DA7" w:rsidRDefault="0097125A" w:rsidP="0097125A">
      <w:pPr>
        <w:rPr>
          <w:rFonts w:ascii="Times New Roman" w:hAnsi="Times New Roman"/>
          <w:sz w:val="28"/>
          <w:szCs w:val="28"/>
        </w:rPr>
      </w:pPr>
      <w:r w:rsidRPr="00B92DA7">
        <w:rPr>
          <w:rFonts w:ascii="Times New Roman" w:hAnsi="Times New Roman"/>
          <w:b/>
          <w:sz w:val="28"/>
          <w:szCs w:val="28"/>
        </w:rPr>
        <w:t xml:space="preserve">Методы исследования: </w:t>
      </w:r>
      <w:r w:rsidRPr="00B92DA7">
        <w:rPr>
          <w:rFonts w:ascii="Times New Roman" w:hAnsi="Times New Roman"/>
          <w:sz w:val="28"/>
          <w:szCs w:val="28"/>
        </w:rPr>
        <w:t>Теоретический и практический метод.</w:t>
      </w:r>
    </w:p>
    <w:p w:rsidR="0097125A" w:rsidRPr="00B92DA7" w:rsidRDefault="0097125A"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Default="0097125A" w:rsidP="0097125A">
      <w:pPr>
        <w:rPr>
          <w:rFonts w:ascii="Times New Roman" w:hAnsi="Times New Roman"/>
          <w:sz w:val="28"/>
          <w:szCs w:val="28"/>
        </w:rPr>
      </w:pPr>
    </w:p>
    <w:p w:rsidR="00B92DA7" w:rsidRPr="00B92DA7" w:rsidRDefault="00B92DA7" w:rsidP="0097125A">
      <w:pPr>
        <w:rPr>
          <w:rFonts w:ascii="Times New Roman" w:hAnsi="Times New Roman"/>
          <w:sz w:val="28"/>
          <w:szCs w:val="28"/>
        </w:rPr>
      </w:pPr>
    </w:p>
    <w:p w:rsidR="0097125A" w:rsidRPr="00B92DA7" w:rsidRDefault="0097125A" w:rsidP="0097125A">
      <w:pPr>
        <w:rPr>
          <w:rFonts w:ascii="Times New Roman" w:hAnsi="Times New Roman"/>
          <w:sz w:val="28"/>
          <w:szCs w:val="28"/>
        </w:rPr>
      </w:pPr>
    </w:p>
    <w:p w:rsidR="0097125A" w:rsidRPr="00B92DA7" w:rsidRDefault="0097125A" w:rsidP="00BB0BE8">
      <w:pPr>
        <w:spacing w:after="0"/>
        <w:rPr>
          <w:rFonts w:ascii="Times New Roman" w:hAnsi="Times New Roman"/>
          <w:b/>
          <w:sz w:val="28"/>
          <w:szCs w:val="28"/>
        </w:rPr>
      </w:pPr>
      <w:r w:rsidRPr="00B92DA7">
        <w:rPr>
          <w:rFonts w:ascii="Times New Roman" w:hAnsi="Times New Roman"/>
          <w:b/>
          <w:sz w:val="28"/>
          <w:szCs w:val="28"/>
        </w:rPr>
        <w:t>Глава</w:t>
      </w:r>
      <w:r w:rsidRPr="00B92DA7">
        <w:rPr>
          <w:rFonts w:ascii="Times New Roman" w:hAnsi="Times New Roman"/>
          <w:sz w:val="28"/>
          <w:szCs w:val="28"/>
        </w:rPr>
        <w:t xml:space="preserve"> </w:t>
      </w:r>
      <w:r w:rsidRPr="00B92DA7">
        <w:rPr>
          <w:rFonts w:ascii="Times New Roman" w:hAnsi="Times New Roman"/>
          <w:b/>
          <w:sz w:val="28"/>
          <w:szCs w:val="28"/>
          <w:lang w:val="en-US"/>
        </w:rPr>
        <w:t>I</w:t>
      </w:r>
      <w:r w:rsidRPr="00B92DA7">
        <w:rPr>
          <w:rFonts w:ascii="Times New Roman" w:hAnsi="Times New Roman"/>
          <w:b/>
          <w:sz w:val="28"/>
          <w:szCs w:val="28"/>
        </w:rPr>
        <w:t>. Радио нуклиды в продуктах питания.</w:t>
      </w:r>
    </w:p>
    <w:p w:rsidR="0097125A" w:rsidRPr="00B92DA7" w:rsidRDefault="0097125A" w:rsidP="00BB0BE8">
      <w:pPr>
        <w:pStyle w:val="a4"/>
        <w:numPr>
          <w:ilvl w:val="1"/>
          <w:numId w:val="1"/>
        </w:numPr>
        <w:spacing w:after="0"/>
        <w:ind w:left="0" w:hanging="851"/>
        <w:rPr>
          <w:rFonts w:ascii="Times New Roman" w:hAnsi="Times New Roman"/>
          <w:b/>
          <w:sz w:val="28"/>
          <w:szCs w:val="28"/>
        </w:rPr>
      </w:pPr>
      <w:r w:rsidRPr="00B92DA7">
        <w:rPr>
          <w:rFonts w:ascii="Times New Roman" w:hAnsi="Times New Roman"/>
          <w:b/>
          <w:sz w:val="28"/>
          <w:szCs w:val="28"/>
        </w:rPr>
        <w:t>Природная радиоактивность продуктов.</w:t>
      </w:r>
    </w:p>
    <w:p w:rsidR="0097125A" w:rsidRPr="00B92DA7" w:rsidRDefault="0097125A" w:rsidP="00B92DA7">
      <w:pPr>
        <w:spacing w:after="0"/>
        <w:ind w:firstLine="567"/>
        <w:jc w:val="both"/>
        <w:rPr>
          <w:rFonts w:ascii="Times New Roman" w:hAnsi="Times New Roman"/>
          <w:sz w:val="28"/>
          <w:szCs w:val="28"/>
        </w:rPr>
      </w:pPr>
      <w:r w:rsidRPr="00B92DA7">
        <w:rPr>
          <w:rFonts w:ascii="Times New Roman" w:hAnsi="Times New Roman"/>
          <w:sz w:val="28"/>
          <w:szCs w:val="28"/>
        </w:rPr>
        <w:t xml:space="preserve">Радиоактивность продуктов обусловлена содержанием в них природных изотопов. Наиболее часто встречающимся радиоактивными изотопами из них являются  Калий - 40 и Радий - 226. Высокое их содержание находится в орехах, бананах, кофе, какао, фасоли и даже в чае. Это и будет объектом нашего исследования. </w:t>
      </w:r>
    </w:p>
    <w:p w:rsidR="0097125A" w:rsidRPr="00B92DA7" w:rsidRDefault="0097125A" w:rsidP="00B92DA7">
      <w:pPr>
        <w:shd w:val="clear" w:color="auto" w:fill="FFFFFF"/>
        <w:spacing w:after="0"/>
        <w:ind w:firstLine="567"/>
        <w:jc w:val="both"/>
        <w:rPr>
          <w:rFonts w:ascii="Times New Roman" w:hAnsi="Times New Roman"/>
          <w:color w:val="222222"/>
          <w:sz w:val="28"/>
          <w:szCs w:val="28"/>
          <w:shd w:val="clear" w:color="auto" w:fill="FFFFFF"/>
        </w:rPr>
      </w:pPr>
      <w:r w:rsidRPr="00B92DA7">
        <w:rPr>
          <w:rFonts w:ascii="Times New Roman" w:hAnsi="Times New Roman"/>
          <w:color w:val="000000" w:themeColor="text1"/>
          <w:sz w:val="28"/>
          <w:szCs w:val="28"/>
        </w:rPr>
        <w:t>Для таких измерений необх</w:t>
      </w:r>
      <w:r w:rsidR="00BB0BE8" w:rsidRPr="00B92DA7">
        <w:rPr>
          <w:rFonts w:ascii="Times New Roman" w:hAnsi="Times New Roman"/>
          <w:color w:val="000000" w:themeColor="text1"/>
          <w:sz w:val="28"/>
          <w:szCs w:val="28"/>
        </w:rPr>
        <w:t>одим радиометр с очень низким</w:t>
      </w:r>
      <w:r w:rsidRPr="00B92DA7">
        <w:rPr>
          <w:rFonts w:ascii="Times New Roman" w:hAnsi="Times New Roman"/>
          <w:color w:val="000000" w:themeColor="text1"/>
          <w:sz w:val="28"/>
          <w:szCs w:val="28"/>
        </w:rPr>
        <w:t xml:space="preserve"> н</w:t>
      </w:r>
      <w:r w:rsidR="00BB0BE8" w:rsidRPr="00B92DA7">
        <w:rPr>
          <w:rFonts w:ascii="Times New Roman" w:hAnsi="Times New Roman"/>
          <w:color w:val="000000" w:themeColor="text1"/>
          <w:sz w:val="28"/>
          <w:szCs w:val="28"/>
        </w:rPr>
        <w:t>ижним пределом измерения. Обычны</w:t>
      </w:r>
      <w:r w:rsidRPr="00B92DA7">
        <w:rPr>
          <w:rFonts w:ascii="Times New Roman" w:hAnsi="Times New Roman"/>
          <w:color w:val="000000" w:themeColor="text1"/>
          <w:sz w:val="28"/>
          <w:szCs w:val="28"/>
        </w:rPr>
        <w:t xml:space="preserve">е радиометры просто не смогут регистрировать все низко энергичные частицы бета распада. Таким прибором является прибор радиационного контроля </w:t>
      </w:r>
      <w:proofErr w:type="spellStart"/>
      <w:r w:rsidRPr="00B92DA7">
        <w:rPr>
          <w:rFonts w:ascii="Times New Roman" w:hAnsi="Times New Roman"/>
          <w:color w:val="000000" w:themeColor="text1"/>
          <w:sz w:val="28"/>
          <w:szCs w:val="28"/>
          <w:lang w:val="en-US"/>
        </w:rPr>
        <w:t>RadiaScan</w:t>
      </w:r>
      <w:proofErr w:type="spellEnd"/>
      <w:r w:rsidRPr="00B92DA7">
        <w:rPr>
          <w:rFonts w:ascii="Times New Roman" w:hAnsi="Times New Roman"/>
          <w:color w:val="000000" w:themeColor="text1"/>
          <w:sz w:val="28"/>
          <w:szCs w:val="28"/>
        </w:rPr>
        <w:t xml:space="preserve">-701. Им мы и будем проводить все измерения т.к. самый нижний предел измерения у него начинается с 0.1 </w:t>
      </w:r>
      <w:proofErr w:type="spellStart"/>
      <w:r w:rsidRPr="00B92DA7">
        <w:rPr>
          <w:rFonts w:ascii="Times New Roman" w:hAnsi="Times New Roman"/>
          <w:color w:val="000000" w:themeColor="text1"/>
          <w:sz w:val="28"/>
          <w:szCs w:val="28"/>
        </w:rPr>
        <w:t>Расп</w:t>
      </w:r>
      <w:proofErr w:type="spellEnd"/>
      <w:r w:rsidRPr="00B92DA7">
        <w:rPr>
          <w:rFonts w:ascii="Times New Roman" w:hAnsi="Times New Roman"/>
          <w:color w:val="000000" w:themeColor="text1"/>
          <w:sz w:val="28"/>
          <w:szCs w:val="28"/>
        </w:rPr>
        <w:t xml:space="preserve">. </w:t>
      </w:r>
      <w:proofErr w:type="gramStart"/>
      <w:r w:rsidRPr="00B92DA7">
        <w:rPr>
          <w:rFonts w:ascii="Times New Roman" w:hAnsi="Times New Roman"/>
          <w:color w:val="222222"/>
          <w:sz w:val="28"/>
          <w:szCs w:val="28"/>
          <w:shd w:val="clear" w:color="auto" w:fill="FFFFFF"/>
        </w:rPr>
        <w:t>См</w:t>
      </w:r>
      <w:proofErr w:type="gramEnd"/>
      <w:r w:rsidRPr="00B92DA7">
        <w:rPr>
          <w:rFonts w:ascii="Times New Roman" w:hAnsi="Times New Roman"/>
          <w:color w:val="222222"/>
          <w:sz w:val="28"/>
          <w:szCs w:val="28"/>
          <w:shd w:val="clear" w:color="auto" w:fill="FFFFFF"/>
        </w:rPr>
        <w:t>²</w:t>
      </w:r>
      <w:r w:rsidRPr="00B92DA7">
        <w:rPr>
          <w:rFonts w:ascii="Times New Roman" w:hAnsi="Times New Roman"/>
          <w:color w:val="222222"/>
          <w:sz w:val="28"/>
          <w:szCs w:val="28"/>
          <w:shd w:val="clear" w:color="auto" w:fill="FFFFFF"/>
          <w:lang w:val="en-US"/>
        </w:rPr>
        <w:t>/</w:t>
      </w:r>
      <w:r w:rsidRPr="00B92DA7">
        <w:rPr>
          <w:rFonts w:ascii="Times New Roman" w:hAnsi="Times New Roman"/>
          <w:color w:val="222222"/>
          <w:sz w:val="28"/>
          <w:szCs w:val="28"/>
          <w:shd w:val="clear" w:color="auto" w:fill="FFFFFF"/>
        </w:rPr>
        <w:t>Мин.</w:t>
      </w:r>
    </w:p>
    <w:p w:rsidR="0097125A" w:rsidRPr="00B92DA7" w:rsidRDefault="0097125A" w:rsidP="00BB0BE8">
      <w:pPr>
        <w:pStyle w:val="a4"/>
        <w:numPr>
          <w:ilvl w:val="1"/>
          <w:numId w:val="1"/>
        </w:numPr>
        <w:shd w:val="clear" w:color="auto" w:fill="FFFFFF"/>
        <w:spacing w:after="0"/>
        <w:ind w:left="0"/>
        <w:rPr>
          <w:rFonts w:ascii="Times New Roman" w:hAnsi="Times New Roman"/>
          <w:b/>
          <w:sz w:val="28"/>
          <w:szCs w:val="28"/>
        </w:rPr>
      </w:pPr>
      <w:proofErr w:type="spellStart"/>
      <w:r w:rsidRPr="00B92DA7">
        <w:rPr>
          <w:rFonts w:ascii="Times New Roman" w:hAnsi="Times New Roman"/>
          <w:b/>
          <w:sz w:val="28"/>
          <w:szCs w:val="28"/>
        </w:rPr>
        <w:t>Пробоподготовка</w:t>
      </w:r>
      <w:proofErr w:type="spellEnd"/>
      <w:r w:rsidRPr="00B92DA7">
        <w:rPr>
          <w:rFonts w:ascii="Times New Roman" w:hAnsi="Times New Roman"/>
          <w:b/>
          <w:sz w:val="28"/>
          <w:szCs w:val="28"/>
        </w:rPr>
        <w:t xml:space="preserve"> материалов исследования.</w:t>
      </w:r>
    </w:p>
    <w:p w:rsidR="0097125A" w:rsidRPr="00B92DA7" w:rsidRDefault="0097125A" w:rsidP="00B92DA7">
      <w:pPr>
        <w:shd w:val="clear" w:color="auto" w:fill="FFFFFF"/>
        <w:spacing w:after="0"/>
        <w:ind w:firstLine="567"/>
        <w:jc w:val="both"/>
        <w:rPr>
          <w:rFonts w:ascii="Times New Roman" w:hAnsi="Times New Roman"/>
          <w:sz w:val="28"/>
          <w:szCs w:val="28"/>
        </w:rPr>
      </w:pPr>
      <w:r w:rsidRPr="00B92DA7">
        <w:rPr>
          <w:rFonts w:ascii="Times New Roman" w:hAnsi="Times New Roman"/>
          <w:sz w:val="28"/>
          <w:szCs w:val="28"/>
        </w:rPr>
        <w:t>В нашем случае для того чтобы провести правильный замер, нам необходимо уменьшить объем пробы, потому что размер исследуемого материала намного больше размера самого счетчика (Счетчик Бета 1-1).</w:t>
      </w:r>
    </w:p>
    <w:p w:rsidR="0097125A" w:rsidRPr="00B92DA7" w:rsidRDefault="0097125A" w:rsidP="00B92DA7">
      <w:pPr>
        <w:spacing w:after="0"/>
        <w:ind w:firstLine="567"/>
        <w:jc w:val="both"/>
        <w:rPr>
          <w:rFonts w:ascii="Times New Roman" w:hAnsi="Times New Roman"/>
          <w:sz w:val="28"/>
          <w:szCs w:val="28"/>
        </w:rPr>
      </w:pPr>
      <w:proofErr w:type="spellStart"/>
      <w:r w:rsidRPr="007061C6">
        <w:rPr>
          <w:rFonts w:ascii="Times New Roman" w:hAnsi="Times New Roman"/>
          <w:b/>
          <w:sz w:val="28"/>
          <w:szCs w:val="28"/>
          <w:u w:val="single"/>
        </w:rPr>
        <w:t>Пробоподготовка</w:t>
      </w:r>
      <w:proofErr w:type="spellEnd"/>
      <w:r w:rsidRPr="00B92DA7">
        <w:rPr>
          <w:rFonts w:ascii="Times New Roman" w:hAnsi="Times New Roman"/>
          <w:sz w:val="28"/>
          <w:szCs w:val="28"/>
        </w:rPr>
        <w:t xml:space="preserve"> – совокупность действий над объектом анализа, с целью превращения пробы в подходящую для последующего анализа форму.</w:t>
      </w:r>
    </w:p>
    <w:p w:rsidR="0097125A" w:rsidRPr="00B92DA7" w:rsidRDefault="0097125A" w:rsidP="00B92DA7">
      <w:pPr>
        <w:spacing w:after="0"/>
        <w:ind w:firstLine="567"/>
        <w:jc w:val="both"/>
        <w:rPr>
          <w:rFonts w:ascii="Times New Roman" w:hAnsi="Times New Roman"/>
          <w:sz w:val="28"/>
          <w:szCs w:val="28"/>
        </w:rPr>
      </w:pPr>
      <w:r w:rsidRPr="00B92DA7">
        <w:rPr>
          <w:rFonts w:ascii="Times New Roman" w:hAnsi="Times New Roman"/>
          <w:sz w:val="28"/>
          <w:szCs w:val="28"/>
        </w:rPr>
        <w:t xml:space="preserve">Наилучшим из вариантов </w:t>
      </w:r>
      <w:proofErr w:type="spellStart"/>
      <w:r w:rsidRPr="00B92DA7">
        <w:rPr>
          <w:rFonts w:ascii="Times New Roman" w:hAnsi="Times New Roman"/>
          <w:sz w:val="28"/>
          <w:szCs w:val="28"/>
        </w:rPr>
        <w:t>пробоподготовки</w:t>
      </w:r>
      <w:proofErr w:type="spellEnd"/>
      <w:r w:rsidRPr="00B92DA7">
        <w:rPr>
          <w:rFonts w:ascii="Times New Roman" w:hAnsi="Times New Roman"/>
          <w:sz w:val="28"/>
          <w:szCs w:val="28"/>
        </w:rPr>
        <w:t xml:space="preserve"> </w:t>
      </w:r>
      <w:r w:rsidR="00BB0BE8" w:rsidRPr="00B92DA7">
        <w:rPr>
          <w:rFonts w:ascii="Times New Roman" w:hAnsi="Times New Roman"/>
          <w:sz w:val="28"/>
          <w:szCs w:val="28"/>
        </w:rPr>
        <w:t>будет являться осушение. П</w:t>
      </w:r>
      <w:r w:rsidRPr="00B92DA7">
        <w:rPr>
          <w:rFonts w:ascii="Times New Roman" w:hAnsi="Times New Roman"/>
          <w:sz w:val="28"/>
          <w:szCs w:val="28"/>
        </w:rPr>
        <w:t>ри обработке в духовке (например, банан) будет извлекаться вся влага, соответственно уменьшаться объём. Но есть и продукты, которые не нуждаются в осушении. Это кофе, орехи, какао, и</w:t>
      </w:r>
      <w:r w:rsidR="00C37AA3" w:rsidRPr="00B92DA7">
        <w:rPr>
          <w:rFonts w:ascii="Times New Roman" w:hAnsi="Times New Roman"/>
          <w:sz w:val="28"/>
          <w:szCs w:val="28"/>
        </w:rPr>
        <w:t xml:space="preserve"> прочее</w:t>
      </w:r>
      <w:r w:rsidR="00B92DA7">
        <w:rPr>
          <w:rFonts w:ascii="Times New Roman" w:hAnsi="Times New Roman"/>
          <w:sz w:val="28"/>
          <w:szCs w:val="28"/>
        </w:rPr>
        <w:t>,</w:t>
      </w:r>
      <w:r w:rsidR="00C37AA3" w:rsidRPr="00B92DA7">
        <w:rPr>
          <w:rFonts w:ascii="Times New Roman" w:hAnsi="Times New Roman"/>
          <w:sz w:val="28"/>
          <w:szCs w:val="28"/>
        </w:rPr>
        <w:t xml:space="preserve"> где содержится низкий</w:t>
      </w:r>
      <w:r w:rsidRPr="00B92DA7">
        <w:rPr>
          <w:rFonts w:ascii="Times New Roman" w:hAnsi="Times New Roman"/>
          <w:sz w:val="28"/>
          <w:szCs w:val="28"/>
        </w:rPr>
        <w:t xml:space="preserve"> процент влажности.</w:t>
      </w:r>
    </w:p>
    <w:p w:rsidR="0097125A" w:rsidRPr="00B92DA7" w:rsidRDefault="00C37AA3" w:rsidP="00C37AA3">
      <w:pPr>
        <w:pStyle w:val="a4"/>
        <w:numPr>
          <w:ilvl w:val="1"/>
          <w:numId w:val="2"/>
        </w:numPr>
        <w:spacing w:after="0"/>
        <w:ind w:left="-142" w:hanging="233"/>
        <w:rPr>
          <w:rFonts w:ascii="Times New Roman" w:hAnsi="Times New Roman"/>
          <w:b/>
          <w:sz w:val="28"/>
          <w:szCs w:val="28"/>
        </w:rPr>
      </w:pPr>
      <w:r w:rsidRPr="00B92DA7">
        <w:rPr>
          <w:rFonts w:ascii="Times New Roman" w:hAnsi="Times New Roman"/>
          <w:sz w:val="28"/>
          <w:szCs w:val="28"/>
        </w:rPr>
        <w:t xml:space="preserve"> </w:t>
      </w:r>
      <w:r w:rsidR="0097125A" w:rsidRPr="00B92DA7">
        <w:rPr>
          <w:rFonts w:ascii="Times New Roman" w:hAnsi="Times New Roman"/>
          <w:b/>
          <w:sz w:val="28"/>
          <w:szCs w:val="28"/>
        </w:rPr>
        <w:t>Продукты, обильно впитывающие радио нуклиды.</w:t>
      </w:r>
    </w:p>
    <w:p w:rsidR="0097125A" w:rsidRPr="00B92DA7" w:rsidRDefault="0097125A" w:rsidP="00B92DA7">
      <w:pPr>
        <w:spacing w:after="0"/>
        <w:ind w:firstLine="567"/>
        <w:jc w:val="both"/>
        <w:rPr>
          <w:rFonts w:ascii="Times New Roman" w:hAnsi="Times New Roman"/>
          <w:sz w:val="28"/>
          <w:szCs w:val="28"/>
        </w:rPr>
      </w:pPr>
      <w:r w:rsidRPr="00B92DA7">
        <w:rPr>
          <w:rFonts w:ascii="Times New Roman" w:hAnsi="Times New Roman"/>
          <w:sz w:val="28"/>
          <w:szCs w:val="28"/>
        </w:rPr>
        <w:t>Откуда же взяться Калию и Радию в продуктах растительного происхождения? Ответ ищем глубже…</w:t>
      </w:r>
    </w:p>
    <w:p w:rsidR="00C37AA3" w:rsidRPr="00B92DA7" w:rsidRDefault="0097125A" w:rsidP="00B92DA7">
      <w:pPr>
        <w:spacing w:after="0"/>
        <w:ind w:firstLine="567"/>
        <w:jc w:val="both"/>
        <w:rPr>
          <w:rFonts w:ascii="Times New Roman" w:hAnsi="Times New Roman"/>
          <w:sz w:val="28"/>
          <w:szCs w:val="28"/>
        </w:rPr>
      </w:pPr>
      <w:r w:rsidRPr="00B92DA7">
        <w:rPr>
          <w:rFonts w:ascii="Times New Roman" w:hAnsi="Times New Roman"/>
          <w:sz w:val="28"/>
          <w:szCs w:val="28"/>
        </w:rPr>
        <w:t xml:space="preserve">Дело все в том, что растения, которые имеют обильную (большую) корневую систему – обильно впитывают корнями из почвы радиоактивные изотопы. Но это не значит, что их нельзя употреблять в пищу. Калий, попав в организм, просто не успеет усвоиться и выйдет с естественными нуждами человека. В данной таблице я привел небольшую часть продуктов растительного происхождения,  которые теоретически впитывают радионуклиды через почву. </w:t>
      </w:r>
    </w:p>
    <w:p w:rsidR="0097125A" w:rsidRPr="00B92DA7" w:rsidRDefault="0097125A" w:rsidP="00B92DA7">
      <w:pPr>
        <w:spacing w:after="0"/>
        <w:ind w:firstLine="567"/>
        <w:jc w:val="both"/>
        <w:rPr>
          <w:rFonts w:ascii="Times New Roman" w:hAnsi="Times New Roman"/>
          <w:sz w:val="28"/>
          <w:szCs w:val="28"/>
        </w:rPr>
      </w:pPr>
      <w:r w:rsidRPr="00B92DA7">
        <w:rPr>
          <w:rFonts w:ascii="Times New Roman" w:hAnsi="Times New Roman"/>
          <w:sz w:val="28"/>
          <w:szCs w:val="28"/>
        </w:rPr>
        <w:t>Приведем таблицу удельной радиоактивности по Калию.</w:t>
      </w:r>
    </w:p>
    <w:p w:rsidR="0097125A" w:rsidRPr="00B92DA7" w:rsidRDefault="0097125A" w:rsidP="00B92DA7">
      <w:pPr>
        <w:spacing w:after="0"/>
        <w:jc w:val="both"/>
        <w:rPr>
          <w:rFonts w:ascii="Times New Roman" w:hAnsi="Times New Roman"/>
          <w:sz w:val="28"/>
          <w:szCs w:val="28"/>
        </w:rPr>
      </w:pPr>
    </w:p>
    <w:p w:rsidR="0097125A" w:rsidRPr="00B92DA7" w:rsidRDefault="0097125A" w:rsidP="00B92DA7">
      <w:pPr>
        <w:spacing w:after="0"/>
        <w:jc w:val="both"/>
        <w:rPr>
          <w:rFonts w:ascii="Times New Roman" w:hAnsi="Times New Roman"/>
          <w:sz w:val="28"/>
          <w:szCs w:val="28"/>
        </w:rPr>
      </w:pPr>
      <w:r w:rsidRPr="00B92DA7">
        <w:rPr>
          <w:rFonts w:ascii="Times New Roman" w:hAnsi="Times New Roman"/>
          <w:sz w:val="28"/>
          <w:szCs w:val="28"/>
        </w:rPr>
        <w:lastRenderedPageBreak/>
        <w:t xml:space="preserve">                                                                                                                                Таблица </w:t>
      </w:r>
      <w:r w:rsidR="00C37AA3" w:rsidRPr="00B92DA7">
        <w:rPr>
          <w:rFonts w:ascii="Times New Roman" w:hAnsi="Times New Roman"/>
          <w:sz w:val="28"/>
          <w:szCs w:val="28"/>
        </w:rPr>
        <w:t>1</w:t>
      </w:r>
      <w:r w:rsidRPr="00B92DA7">
        <w:rPr>
          <w:rFonts w:ascii="Times New Roman" w:hAnsi="Times New Roman"/>
          <w:sz w:val="28"/>
          <w:szCs w:val="28"/>
        </w:rPr>
        <w:t>.</w:t>
      </w:r>
    </w:p>
    <w:tbl>
      <w:tblPr>
        <w:tblStyle w:val="a5"/>
        <w:tblW w:w="0" w:type="auto"/>
        <w:tblLook w:val="04A0"/>
      </w:tblPr>
      <w:tblGrid>
        <w:gridCol w:w="1101"/>
        <w:gridCol w:w="2976"/>
        <w:gridCol w:w="5494"/>
      </w:tblGrid>
      <w:tr w:rsidR="0097125A" w:rsidRPr="00B92DA7" w:rsidTr="0097125A">
        <w:trPr>
          <w:trHeight w:val="345"/>
        </w:trPr>
        <w:tc>
          <w:tcPr>
            <w:tcW w:w="1101" w:type="dxa"/>
            <w:vMerge w:val="restart"/>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w:t>
            </w:r>
            <w:proofErr w:type="gramStart"/>
            <w:r w:rsidRPr="00B92DA7">
              <w:rPr>
                <w:rFonts w:ascii="Times New Roman" w:hAnsi="Times New Roman"/>
                <w:sz w:val="28"/>
                <w:szCs w:val="28"/>
              </w:rPr>
              <w:t>п</w:t>
            </w:r>
            <w:proofErr w:type="gramEnd"/>
            <w:r w:rsidRPr="00B92DA7">
              <w:rPr>
                <w:rFonts w:ascii="Times New Roman" w:hAnsi="Times New Roman"/>
                <w:sz w:val="28"/>
                <w:szCs w:val="28"/>
                <w:lang w:val="en-US"/>
              </w:rPr>
              <w:t>/</w:t>
            </w:r>
            <w:r w:rsidRPr="00B92DA7">
              <w:rPr>
                <w:rFonts w:ascii="Times New Roman" w:hAnsi="Times New Roman"/>
                <w:sz w:val="28"/>
                <w:szCs w:val="28"/>
              </w:rPr>
              <w:t>п</w:t>
            </w:r>
          </w:p>
          <w:p w:rsidR="0097125A" w:rsidRPr="00B92DA7" w:rsidRDefault="0097125A" w:rsidP="00BB0BE8">
            <w:pPr>
              <w:rPr>
                <w:rFonts w:ascii="Times New Roman" w:hAnsi="Times New Roman"/>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Пищевые продукты.</w:t>
            </w: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Естественная удельная   радиоактивность.                        </w:t>
            </w:r>
          </w:p>
        </w:tc>
      </w:tr>
      <w:tr w:rsidR="0097125A" w:rsidRPr="00B92DA7" w:rsidTr="0097125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125A" w:rsidRPr="00B92DA7" w:rsidRDefault="0097125A" w:rsidP="00BB0BE8">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125A" w:rsidRPr="00B92DA7" w:rsidRDefault="0097125A" w:rsidP="00BB0BE8">
            <w:pPr>
              <w:rPr>
                <w:rFonts w:ascii="Times New Roman" w:hAnsi="Times New Roman"/>
                <w:sz w:val="28"/>
                <w:szCs w:val="28"/>
              </w:rPr>
            </w:pP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Бк/кг</w:t>
            </w:r>
          </w:p>
        </w:tc>
      </w:tr>
      <w:tr w:rsidR="0097125A" w:rsidRPr="00B92DA7" w:rsidTr="0097125A">
        <w:tc>
          <w:tcPr>
            <w:tcW w:w="110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Бананы</w:t>
            </w: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150-200 Бк</w:t>
            </w:r>
            <w:r w:rsidRPr="00B92DA7">
              <w:rPr>
                <w:rFonts w:ascii="Times New Roman" w:hAnsi="Times New Roman"/>
                <w:sz w:val="28"/>
                <w:szCs w:val="28"/>
                <w:lang w:val="en-US"/>
              </w:rPr>
              <w:t>/</w:t>
            </w:r>
            <w:r w:rsidRPr="00B92DA7">
              <w:rPr>
                <w:rFonts w:ascii="Times New Roman" w:hAnsi="Times New Roman"/>
                <w:sz w:val="28"/>
                <w:szCs w:val="28"/>
              </w:rPr>
              <w:t>кг.</w:t>
            </w:r>
          </w:p>
        </w:tc>
      </w:tr>
      <w:tr w:rsidR="0097125A" w:rsidRPr="00B92DA7" w:rsidTr="0097125A">
        <w:tc>
          <w:tcPr>
            <w:tcW w:w="110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№2</w:t>
            </w:r>
          </w:p>
        </w:tc>
        <w:tc>
          <w:tcPr>
            <w:tcW w:w="2976"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Кофе растворимый.</w:t>
            </w: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900 Бк</w:t>
            </w:r>
            <w:r w:rsidRPr="00B92DA7">
              <w:rPr>
                <w:rFonts w:ascii="Times New Roman" w:hAnsi="Times New Roman"/>
                <w:sz w:val="28"/>
                <w:szCs w:val="28"/>
                <w:lang w:val="en-US"/>
              </w:rPr>
              <w:t>/</w:t>
            </w:r>
            <w:r w:rsidRPr="00B92DA7">
              <w:rPr>
                <w:rFonts w:ascii="Times New Roman" w:hAnsi="Times New Roman"/>
                <w:sz w:val="28"/>
                <w:szCs w:val="28"/>
              </w:rPr>
              <w:t>кг.</w:t>
            </w:r>
          </w:p>
        </w:tc>
      </w:tr>
      <w:tr w:rsidR="0097125A" w:rsidRPr="00B92DA7" w:rsidTr="0097125A">
        <w:tc>
          <w:tcPr>
            <w:tcW w:w="110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Фасоль</w:t>
            </w:r>
            <w:r w:rsidRPr="00B92DA7">
              <w:rPr>
                <w:rFonts w:ascii="Times New Roman" w:hAnsi="Times New Roman"/>
                <w:sz w:val="28"/>
                <w:szCs w:val="28"/>
                <w:lang w:val="en-US"/>
              </w:rPr>
              <w:t>/</w:t>
            </w:r>
            <w:r w:rsidRPr="00B92DA7">
              <w:rPr>
                <w:rFonts w:ascii="Times New Roman" w:hAnsi="Times New Roman"/>
                <w:sz w:val="28"/>
                <w:szCs w:val="28"/>
              </w:rPr>
              <w:t>орехи.</w:t>
            </w: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330-350 Бк</w:t>
            </w:r>
            <w:r w:rsidRPr="00B92DA7">
              <w:rPr>
                <w:rFonts w:ascii="Times New Roman" w:hAnsi="Times New Roman"/>
                <w:sz w:val="28"/>
                <w:szCs w:val="28"/>
                <w:lang w:val="en-US"/>
              </w:rPr>
              <w:t>/</w:t>
            </w:r>
            <w:r w:rsidRPr="00B92DA7">
              <w:rPr>
                <w:rFonts w:ascii="Times New Roman" w:hAnsi="Times New Roman"/>
                <w:sz w:val="28"/>
                <w:szCs w:val="28"/>
              </w:rPr>
              <w:t>кг.</w:t>
            </w:r>
          </w:p>
        </w:tc>
      </w:tr>
      <w:tr w:rsidR="0097125A" w:rsidRPr="00B92DA7" w:rsidTr="0097125A">
        <w:tc>
          <w:tcPr>
            <w:tcW w:w="110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№4</w:t>
            </w:r>
          </w:p>
        </w:tc>
        <w:tc>
          <w:tcPr>
            <w:tcW w:w="2976"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Чай зеленый.</w:t>
            </w: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730-770 Бк</w:t>
            </w:r>
            <w:r w:rsidRPr="00B92DA7">
              <w:rPr>
                <w:rFonts w:ascii="Times New Roman" w:hAnsi="Times New Roman"/>
                <w:sz w:val="28"/>
                <w:szCs w:val="28"/>
                <w:lang w:val="en-US"/>
              </w:rPr>
              <w:t>/</w:t>
            </w:r>
            <w:r w:rsidRPr="00B92DA7">
              <w:rPr>
                <w:rFonts w:ascii="Times New Roman" w:hAnsi="Times New Roman"/>
                <w:sz w:val="28"/>
                <w:szCs w:val="28"/>
              </w:rPr>
              <w:t>кг.</w:t>
            </w:r>
          </w:p>
        </w:tc>
      </w:tr>
      <w:tr w:rsidR="0097125A" w:rsidRPr="00B92DA7" w:rsidTr="0097125A">
        <w:trPr>
          <w:trHeight w:val="323"/>
        </w:trPr>
        <w:tc>
          <w:tcPr>
            <w:tcW w:w="110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№5</w:t>
            </w:r>
          </w:p>
        </w:tc>
        <w:tc>
          <w:tcPr>
            <w:tcW w:w="2976"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Грибы сушеные.</w:t>
            </w: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400-500 Бк</w:t>
            </w:r>
            <w:r w:rsidRPr="00B92DA7">
              <w:rPr>
                <w:rFonts w:ascii="Times New Roman" w:hAnsi="Times New Roman"/>
                <w:sz w:val="28"/>
                <w:szCs w:val="28"/>
                <w:lang w:val="en-US"/>
              </w:rPr>
              <w:t>/</w:t>
            </w:r>
            <w:r w:rsidRPr="00B92DA7">
              <w:rPr>
                <w:rFonts w:ascii="Times New Roman" w:hAnsi="Times New Roman"/>
                <w:sz w:val="28"/>
                <w:szCs w:val="28"/>
              </w:rPr>
              <w:t>кг.</w:t>
            </w:r>
          </w:p>
        </w:tc>
      </w:tr>
      <w:tr w:rsidR="0097125A" w:rsidRPr="00B92DA7" w:rsidTr="0097125A">
        <w:trPr>
          <w:trHeight w:val="322"/>
        </w:trPr>
        <w:tc>
          <w:tcPr>
            <w:tcW w:w="110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№6</w:t>
            </w:r>
          </w:p>
        </w:tc>
        <w:tc>
          <w:tcPr>
            <w:tcW w:w="2976"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Какао порошок.</w:t>
            </w:r>
          </w:p>
        </w:tc>
        <w:tc>
          <w:tcPr>
            <w:tcW w:w="5494"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700-1000 Бк</w:t>
            </w:r>
            <w:r w:rsidRPr="00B92DA7">
              <w:rPr>
                <w:rFonts w:ascii="Times New Roman" w:hAnsi="Times New Roman"/>
                <w:sz w:val="28"/>
                <w:szCs w:val="28"/>
                <w:lang w:val="en-US"/>
              </w:rPr>
              <w:t>/</w:t>
            </w:r>
            <w:r w:rsidRPr="00B92DA7">
              <w:rPr>
                <w:rFonts w:ascii="Times New Roman" w:hAnsi="Times New Roman"/>
                <w:sz w:val="28"/>
                <w:szCs w:val="28"/>
              </w:rPr>
              <w:t>кг</w:t>
            </w:r>
          </w:p>
        </w:tc>
      </w:tr>
    </w:tbl>
    <w:p w:rsidR="0097125A" w:rsidRPr="00B92DA7" w:rsidRDefault="0097125A" w:rsidP="00BB0BE8">
      <w:pPr>
        <w:spacing w:after="0"/>
        <w:rPr>
          <w:rFonts w:ascii="Times New Roman" w:hAnsi="Times New Roman"/>
          <w:sz w:val="28"/>
          <w:szCs w:val="28"/>
        </w:rPr>
      </w:pPr>
    </w:p>
    <w:p w:rsidR="0097125A" w:rsidRPr="00B92DA7" w:rsidRDefault="0097125A" w:rsidP="00B92DA7">
      <w:pPr>
        <w:spacing w:after="0"/>
        <w:jc w:val="both"/>
        <w:rPr>
          <w:rFonts w:ascii="Times New Roman" w:hAnsi="Times New Roman"/>
          <w:sz w:val="28"/>
          <w:szCs w:val="28"/>
        </w:rPr>
      </w:pPr>
      <w:r w:rsidRPr="00B92DA7">
        <w:rPr>
          <w:rFonts w:ascii="Times New Roman" w:hAnsi="Times New Roman"/>
          <w:sz w:val="28"/>
          <w:szCs w:val="28"/>
        </w:rPr>
        <w:t>Все приведенные выше пищевые продукты являются самыми мощными аккумуляторами Калия. Мы не брали абсолютно все продукты (хлеб, картофель, мясо и т.п.) так как для их замера необходимы специальные приборы типа спектрометра, или радиометры со свинцовыми домиками. Даже не все лаборатории радиационной гигиены имеют спектрометры, которые определяют не только активность, но и содержание конкретного изотопа.</w:t>
      </w:r>
    </w:p>
    <w:p w:rsidR="0097125A" w:rsidRPr="00B92DA7" w:rsidRDefault="0097125A" w:rsidP="00BB0BE8">
      <w:pPr>
        <w:spacing w:after="0"/>
        <w:rPr>
          <w:rFonts w:ascii="Times New Roman" w:hAnsi="Times New Roman"/>
          <w:sz w:val="28"/>
          <w:szCs w:val="28"/>
        </w:rPr>
      </w:pPr>
    </w:p>
    <w:p w:rsidR="0097125A" w:rsidRPr="00B92DA7" w:rsidRDefault="0097125A" w:rsidP="00BB0BE8">
      <w:pPr>
        <w:spacing w:after="0"/>
        <w:rPr>
          <w:rFonts w:ascii="Times New Roman" w:hAnsi="Times New Roman"/>
          <w:b/>
          <w:sz w:val="28"/>
          <w:szCs w:val="28"/>
        </w:rPr>
      </w:pPr>
      <w:r w:rsidRPr="00B92DA7">
        <w:rPr>
          <w:rFonts w:ascii="Times New Roman" w:hAnsi="Times New Roman"/>
          <w:b/>
          <w:sz w:val="28"/>
          <w:szCs w:val="28"/>
        </w:rPr>
        <w:t xml:space="preserve">Глава </w:t>
      </w:r>
      <w:r w:rsidRPr="00B92DA7">
        <w:rPr>
          <w:rFonts w:ascii="Times New Roman" w:hAnsi="Times New Roman"/>
          <w:b/>
          <w:sz w:val="28"/>
          <w:szCs w:val="28"/>
          <w:lang w:val="en-US"/>
        </w:rPr>
        <w:t>II</w:t>
      </w:r>
      <w:r w:rsidRPr="00B92DA7">
        <w:rPr>
          <w:rFonts w:ascii="Times New Roman" w:hAnsi="Times New Roman"/>
          <w:b/>
          <w:sz w:val="28"/>
          <w:szCs w:val="28"/>
        </w:rPr>
        <w:t xml:space="preserve">. Измерение </w:t>
      </w:r>
      <w:r w:rsidRPr="00B92DA7">
        <w:rPr>
          <w:rFonts w:ascii="Times New Roman" w:hAnsi="Times New Roman"/>
          <w:b/>
          <w:color w:val="000000" w:themeColor="text1"/>
          <w:sz w:val="28"/>
          <w:szCs w:val="28"/>
          <w:shd w:val="clear" w:color="auto" w:fill="F3F1ED"/>
        </w:rPr>
        <w:t>β</w:t>
      </w:r>
      <w:r w:rsidRPr="00B92DA7">
        <w:rPr>
          <w:rFonts w:ascii="Times New Roman" w:hAnsi="Times New Roman"/>
          <w:b/>
          <w:sz w:val="28"/>
          <w:szCs w:val="28"/>
        </w:rPr>
        <w:t xml:space="preserve"> активности продуктов.</w:t>
      </w:r>
    </w:p>
    <w:p w:rsidR="0097125A" w:rsidRPr="00B92DA7" w:rsidRDefault="0097125A" w:rsidP="00BB0BE8">
      <w:pPr>
        <w:spacing w:after="0"/>
        <w:rPr>
          <w:rFonts w:ascii="Times New Roman" w:hAnsi="Times New Roman"/>
          <w:sz w:val="28"/>
          <w:szCs w:val="28"/>
        </w:rPr>
      </w:pPr>
      <w:r w:rsidRPr="00B92DA7">
        <w:rPr>
          <w:rFonts w:ascii="Times New Roman" w:hAnsi="Times New Roman"/>
          <w:sz w:val="28"/>
          <w:szCs w:val="28"/>
        </w:rPr>
        <w:t xml:space="preserve">                                                                                                                              Таблица </w:t>
      </w:r>
      <w:r w:rsidR="00C37AA3" w:rsidRPr="00B92DA7">
        <w:rPr>
          <w:rFonts w:ascii="Times New Roman" w:hAnsi="Times New Roman"/>
          <w:sz w:val="28"/>
          <w:szCs w:val="28"/>
        </w:rPr>
        <w:t>2</w:t>
      </w:r>
      <w:r w:rsidRPr="00B92DA7">
        <w:rPr>
          <w:rFonts w:ascii="Times New Roman" w:hAnsi="Times New Roman"/>
          <w:sz w:val="28"/>
          <w:szCs w:val="28"/>
        </w:rPr>
        <w:t>.</w:t>
      </w:r>
    </w:p>
    <w:tbl>
      <w:tblPr>
        <w:tblStyle w:val="a5"/>
        <w:tblW w:w="9750" w:type="dxa"/>
        <w:tblLayout w:type="fixed"/>
        <w:tblLook w:val="04A0"/>
      </w:tblPr>
      <w:tblGrid>
        <w:gridCol w:w="572"/>
        <w:gridCol w:w="1946"/>
        <w:gridCol w:w="2269"/>
        <w:gridCol w:w="4963"/>
      </w:tblGrid>
      <w:tr w:rsidR="0097125A" w:rsidRPr="00B92DA7" w:rsidTr="0097125A">
        <w:trPr>
          <w:cantSplit/>
          <w:trHeight w:val="1134"/>
        </w:trPr>
        <w:tc>
          <w:tcPr>
            <w:tcW w:w="573"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w:t>
            </w:r>
          </w:p>
        </w:tc>
        <w:tc>
          <w:tcPr>
            <w:tcW w:w="1945"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Исследуемый     </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Материал.</w:t>
            </w:r>
          </w:p>
        </w:tc>
        <w:tc>
          <w:tcPr>
            <w:tcW w:w="2268"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Результаты</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Замера</w:t>
            </w:r>
          </w:p>
        </w:tc>
        <w:tc>
          <w:tcPr>
            <w:tcW w:w="496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Измерение.</w:t>
            </w:r>
          </w:p>
        </w:tc>
      </w:tr>
      <w:tr w:rsidR="0097125A" w:rsidRPr="00B92DA7" w:rsidTr="00C37AA3">
        <w:trPr>
          <w:cantSplit/>
          <w:trHeight w:val="3953"/>
        </w:trPr>
        <w:tc>
          <w:tcPr>
            <w:tcW w:w="573" w:type="dxa"/>
            <w:tcBorders>
              <w:top w:val="single" w:sz="4" w:space="0" w:color="auto"/>
              <w:left w:val="single" w:sz="4" w:space="0" w:color="auto"/>
              <w:bottom w:val="single" w:sz="4" w:space="0" w:color="auto"/>
              <w:right w:val="single" w:sz="4" w:space="0" w:color="auto"/>
            </w:tcBorders>
            <w:textDirection w:val="btLr"/>
            <w:hideMark/>
          </w:tcPr>
          <w:p w:rsidR="0097125A" w:rsidRPr="00B92DA7" w:rsidRDefault="00C37AA3" w:rsidP="00C37AA3">
            <w:pPr>
              <w:ind w:left="113" w:right="113"/>
              <w:rPr>
                <w:rFonts w:ascii="Times New Roman" w:hAnsi="Times New Roman"/>
                <w:sz w:val="28"/>
                <w:szCs w:val="28"/>
              </w:rPr>
            </w:pPr>
            <w:r w:rsidRPr="00B92DA7">
              <w:rPr>
                <w:rFonts w:ascii="Times New Roman" w:hAnsi="Times New Roman"/>
                <w:sz w:val="28"/>
                <w:szCs w:val="28"/>
              </w:rPr>
              <w:t xml:space="preserve">               Опыт № 1</w:t>
            </w:r>
          </w:p>
        </w:tc>
        <w:tc>
          <w:tcPr>
            <w:tcW w:w="1945"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Бананы</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Вес около   400  Грамм.</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За вычетом естественного фона комнаты    (0.2).</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sz w:val="28"/>
                <w:szCs w:val="28"/>
              </w:rPr>
              <w:t xml:space="preserve">2.3 </w:t>
            </w:r>
            <w:r w:rsidRPr="00B92DA7">
              <w:rPr>
                <w:rFonts w:ascii="Times New Roman" w:hAnsi="Times New Roman"/>
                <w:b/>
                <w:color w:val="000000" w:themeColor="text1"/>
                <w:sz w:val="28"/>
                <w:szCs w:val="28"/>
              </w:rPr>
              <w:t>Расп</w:t>
            </w:r>
            <w:proofErr w:type="gramStart"/>
            <w:r w:rsidRPr="00B92DA7">
              <w:rPr>
                <w:rFonts w:ascii="Times New Roman" w:hAnsi="Times New Roman"/>
                <w:b/>
                <w:color w:val="000000" w:themeColor="text1"/>
                <w:sz w:val="28"/>
                <w:szCs w:val="28"/>
              </w:rPr>
              <w:t>.</w:t>
            </w:r>
            <w:r w:rsidRPr="00B92DA7">
              <w:rPr>
                <w:rFonts w:ascii="Times New Roman" w:hAnsi="Times New Roman"/>
                <w:b/>
                <w:color w:val="000000" w:themeColor="text1"/>
                <w:sz w:val="28"/>
                <w:szCs w:val="28"/>
                <w:shd w:val="clear" w:color="auto" w:fill="FFFFFF"/>
              </w:rPr>
              <w:t>С</w:t>
            </w:r>
            <w:proofErr w:type="gramEnd"/>
            <w:r w:rsidRPr="00B92DA7">
              <w:rPr>
                <w:rFonts w:ascii="Times New Roman" w:hAnsi="Times New Roman"/>
                <w:b/>
                <w:color w:val="000000" w:themeColor="text1"/>
                <w:sz w:val="28"/>
                <w:szCs w:val="28"/>
                <w:shd w:val="clear" w:color="auto" w:fill="FFFFFF"/>
              </w:rPr>
              <w:t>м²/Мин</w:t>
            </w:r>
          </w:p>
          <w:p w:rsidR="0097125A" w:rsidRPr="00B92DA7" w:rsidRDefault="0097125A" w:rsidP="00BB0BE8">
            <w:pPr>
              <w:rPr>
                <w:rFonts w:ascii="Times New Roman" w:hAnsi="Times New Roman"/>
                <w:b/>
                <w:color w:val="222222"/>
                <w:sz w:val="28"/>
                <w:szCs w:val="28"/>
                <w:shd w:val="clear" w:color="auto" w:fill="FFFFFF"/>
              </w:rPr>
            </w:pP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color w:val="222222"/>
                <w:sz w:val="28"/>
                <w:szCs w:val="28"/>
                <w:shd w:val="clear" w:color="auto" w:fill="FFFFFF"/>
              </w:rPr>
              <w:t xml:space="preserve">          </w:t>
            </w:r>
            <w:r w:rsidRPr="00B92DA7">
              <w:rPr>
                <w:rFonts w:ascii="Times New Roman" w:hAnsi="Times New Roman"/>
                <w:b/>
                <w:color w:val="222222"/>
                <w:sz w:val="28"/>
                <w:szCs w:val="28"/>
                <w:shd w:val="clear" w:color="auto" w:fill="FFFFFF"/>
                <w:lang w:val="en-US"/>
              </w:rPr>
              <w:t>K</w:t>
            </w:r>
            <w:r w:rsidRPr="00B92DA7">
              <w:rPr>
                <w:rFonts w:ascii="Times New Roman" w:hAnsi="Times New Roman"/>
                <w:b/>
                <w:color w:val="222222"/>
                <w:sz w:val="28"/>
                <w:szCs w:val="28"/>
                <w:shd w:val="clear" w:color="auto" w:fill="FFFFFF"/>
              </w:rPr>
              <w:t>-40</w:t>
            </w:r>
          </w:p>
          <w:p w:rsidR="0097125A" w:rsidRPr="00B92DA7" w:rsidRDefault="0097125A" w:rsidP="00BB0BE8">
            <w:pPr>
              <w:rPr>
                <w:rFonts w:ascii="Times New Roman" w:hAnsi="Times New Roman"/>
                <w:b/>
                <w:sz w:val="28"/>
                <w:szCs w:val="28"/>
              </w:rPr>
            </w:pPr>
            <w:r w:rsidRPr="00B92DA7">
              <w:rPr>
                <w:rFonts w:ascii="Times New Roman" w:hAnsi="Times New Roman"/>
                <w:b/>
                <w:color w:val="222222"/>
                <w:sz w:val="28"/>
                <w:szCs w:val="28"/>
                <w:shd w:val="clear" w:color="auto" w:fill="FFFFFF"/>
              </w:rPr>
              <w:t xml:space="preserve">       (Калий)</w:t>
            </w:r>
          </w:p>
        </w:tc>
        <w:tc>
          <w:tcPr>
            <w:tcW w:w="496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sz w:val="28"/>
                <w:szCs w:val="28"/>
              </w:rPr>
            </w:pPr>
            <w:r w:rsidRPr="00B92DA7">
              <w:rPr>
                <w:rFonts w:ascii="Times New Roman" w:hAnsi="Times New Roman"/>
                <w:noProof/>
                <w:sz w:val="28"/>
                <w:szCs w:val="28"/>
                <w:lang w:eastAsia="ru-RU"/>
              </w:rPr>
              <w:drawing>
                <wp:inline distT="0" distB="0" distL="0" distR="0">
                  <wp:extent cx="3009900" cy="2476500"/>
                  <wp:effectExtent l="0" t="0" r="0" b="0"/>
                  <wp:docPr id="1" name="Рисунок 8" descr="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icture 19"/>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476500"/>
                          </a:xfrm>
                          <a:prstGeom prst="rect">
                            <a:avLst/>
                          </a:prstGeom>
                          <a:noFill/>
                          <a:ln>
                            <a:noFill/>
                          </a:ln>
                        </pic:spPr>
                      </pic:pic>
                    </a:graphicData>
                  </a:graphic>
                </wp:inline>
              </w:drawing>
            </w:r>
          </w:p>
        </w:tc>
      </w:tr>
      <w:tr w:rsidR="0097125A" w:rsidRPr="00B92DA7" w:rsidTr="00C37AA3">
        <w:trPr>
          <w:cantSplit/>
          <w:trHeight w:val="4047"/>
        </w:trPr>
        <w:tc>
          <w:tcPr>
            <w:tcW w:w="573" w:type="dxa"/>
            <w:tcBorders>
              <w:top w:val="single" w:sz="4" w:space="0" w:color="auto"/>
              <w:left w:val="single" w:sz="4" w:space="0" w:color="auto"/>
              <w:bottom w:val="single" w:sz="4" w:space="0" w:color="auto"/>
              <w:right w:val="single" w:sz="4" w:space="0" w:color="auto"/>
            </w:tcBorders>
            <w:textDirection w:val="btLr"/>
            <w:hideMark/>
          </w:tcPr>
          <w:p w:rsidR="0097125A" w:rsidRPr="00B92DA7" w:rsidRDefault="00C37AA3" w:rsidP="00C37AA3">
            <w:pPr>
              <w:ind w:left="113" w:right="113"/>
              <w:rPr>
                <w:rFonts w:ascii="Times New Roman" w:hAnsi="Times New Roman"/>
                <w:sz w:val="28"/>
                <w:szCs w:val="28"/>
              </w:rPr>
            </w:pPr>
            <w:r w:rsidRPr="00B92DA7">
              <w:rPr>
                <w:rFonts w:ascii="Times New Roman" w:hAnsi="Times New Roman"/>
                <w:sz w:val="28"/>
                <w:szCs w:val="28"/>
              </w:rPr>
              <w:lastRenderedPageBreak/>
              <w:t xml:space="preserve">                  Опыт № 2</w:t>
            </w:r>
          </w:p>
        </w:tc>
        <w:tc>
          <w:tcPr>
            <w:tcW w:w="1945"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Молотый   </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Кофе.</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Вес около  30</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    Грамм.</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За вычетом естественного фона комнаты (0.2).</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sz w:val="28"/>
                <w:szCs w:val="28"/>
              </w:rPr>
              <w:t>1.3</w:t>
            </w:r>
            <w:r w:rsidRPr="00B92DA7">
              <w:rPr>
                <w:rFonts w:ascii="Times New Roman" w:hAnsi="Times New Roman"/>
                <w:sz w:val="28"/>
                <w:szCs w:val="28"/>
              </w:rPr>
              <w:t xml:space="preserve"> </w:t>
            </w:r>
            <w:r w:rsidRPr="00B92DA7">
              <w:rPr>
                <w:rFonts w:ascii="Times New Roman" w:hAnsi="Times New Roman"/>
                <w:b/>
                <w:color w:val="000000" w:themeColor="text1"/>
                <w:sz w:val="28"/>
                <w:szCs w:val="28"/>
              </w:rPr>
              <w:t>Расп</w:t>
            </w:r>
            <w:proofErr w:type="gramStart"/>
            <w:r w:rsidRPr="00B92DA7">
              <w:rPr>
                <w:rFonts w:ascii="Times New Roman" w:hAnsi="Times New Roman"/>
                <w:b/>
                <w:color w:val="000000" w:themeColor="text1"/>
                <w:sz w:val="28"/>
                <w:szCs w:val="28"/>
              </w:rPr>
              <w:t>.</w:t>
            </w:r>
            <w:r w:rsidRPr="00B92DA7">
              <w:rPr>
                <w:rFonts w:ascii="Times New Roman" w:hAnsi="Times New Roman"/>
                <w:b/>
                <w:color w:val="000000" w:themeColor="text1"/>
                <w:sz w:val="28"/>
                <w:szCs w:val="28"/>
                <w:shd w:val="clear" w:color="auto" w:fill="FFFFFF"/>
              </w:rPr>
              <w:t>С</w:t>
            </w:r>
            <w:proofErr w:type="gramEnd"/>
            <w:r w:rsidRPr="00B92DA7">
              <w:rPr>
                <w:rFonts w:ascii="Times New Roman" w:hAnsi="Times New Roman"/>
                <w:b/>
                <w:color w:val="000000" w:themeColor="text1"/>
                <w:sz w:val="28"/>
                <w:szCs w:val="28"/>
                <w:shd w:val="clear" w:color="auto" w:fill="FFFFFF"/>
              </w:rPr>
              <w:t>м²/Мин</w:t>
            </w:r>
          </w:p>
          <w:p w:rsidR="0097125A" w:rsidRPr="00B92DA7" w:rsidRDefault="0097125A" w:rsidP="00BB0BE8">
            <w:pPr>
              <w:rPr>
                <w:rFonts w:ascii="Times New Roman" w:hAnsi="Times New Roman"/>
                <w:b/>
                <w:color w:val="222222"/>
                <w:sz w:val="28"/>
                <w:szCs w:val="28"/>
                <w:shd w:val="clear" w:color="auto" w:fill="FFFFFF"/>
              </w:rPr>
            </w:pP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color w:val="222222"/>
                <w:sz w:val="28"/>
                <w:szCs w:val="28"/>
                <w:shd w:val="clear" w:color="auto" w:fill="FFFFFF"/>
              </w:rPr>
              <w:t xml:space="preserve">         </w:t>
            </w:r>
            <w:r w:rsidRPr="00B92DA7">
              <w:rPr>
                <w:rFonts w:ascii="Times New Roman" w:hAnsi="Times New Roman"/>
                <w:b/>
                <w:color w:val="222222"/>
                <w:sz w:val="28"/>
                <w:szCs w:val="28"/>
                <w:shd w:val="clear" w:color="auto" w:fill="FFFFFF"/>
                <w:lang w:val="en-US"/>
              </w:rPr>
              <w:t>K</w:t>
            </w:r>
            <w:r w:rsidRPr="00B92DA7">
              <w:rPr>
                <w:rFonts w:ascii="Times New Roman" w:hAnsi="Times New Roman"/>
                <w:b/>
                <w:color w:val="222222"/>
                <w:sz w:val="28"/>
                <w:szCs w:val="28"/>
                <w:shd w:val="clear" w:color="auto" w:fill="FFFFFF"/>
              </w:rPr>
              <w:t>-40</w:t>
            </w:r>
          </w:p>
          <w:p w:rsidR="0097125A" w:rsidRPr="00B92DA7" w:rsidRDefault="0097125A" w:rsidP="00BB0BE8">
            <w:pPr>
              <w:rPr>
                <w:rFonts w:ascii="Times New Roman" w:hAnsi="Times New Roman"/>
                <w:sz w:val="28"/>
                <w:szCs w:val="28"/>
              </w:rPr>
            </w:pPr>
            <w:r w:rsidRPr="00B92DA7">
              <w:rPr>
                <w:rFonts w:ascii="Times New Roman" w:hAnsi="Times New Roman"/>
                <w:b/>
                <w:color w:val="222222"/>
                <w:sz w:val="28"/>
                <w:szCs w:val="28"/>
                <w:shd w:val="clear" w:color="auto" w:fill="FFFFFF"/>
              </w:rPr>
              <w:t xml:space="preserve">     (Калий)</w:t>
            </w:r>
          </w:p>
        </w:tc>
        <w:tc>
          <w:tcPr>
            <w:tcW w:w="496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b/>
                <w:sz w:val="28"/>
                <w:szCs w:val="28"/>
              </w:rPr>
            </w:pPr>
            <w:r w:rsidRPr="00B92DA7">
              <w:rPr>
                <w:rFonts w:ascii="Times New Roman" w:hAnsi="Times New Roman"/>
                <w:b/>
                <w:noProof/>
                <w:sz w:val="28"/>
                <w:szCs w:val="28"/>
                <w:lang w:eastAsia="ru-RU"/>
              </w:rPr>
              <w:drawing>
                <wp:inline distT="0" distB="0" distL="0" distR="0">
                  <wp:extent cx="3009900" cy="2505075"/>
                  <wp:effectExtent l="0" t="0" r="0" b="9525"/>
                  <wp:docPr id="2" name="Рисунок 9" descr="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icture 3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505075"/>
                          </a:xfrm>
                          <a:prstGeom prst="rect">
                            <a:avLst/>
                          </a:prstGeom>
                          <a:noFill/>
                          <a:ln>
                            <a:noFill/>
                          </a:ln>
                        </pic:spPr>
                      </pic:pic>
                    </a:graphicData>
                  </a:graphic>
                </wp:inline>
              </w:drawing>
            </w:r>
          </w:p>
        </w:tc>
      </w:tr>
      <w:tr w:rsidR="0097125A" w:rsidRPr="00B92DA7" w:rsidTr="00C37AA3">
        <w:trPr>
          <w:cantSplit/>
          <w:trHeight w:val="3973"/>
        </w:trPr>
        <w:tc>
          <w:tcPr>
            <w:tcW w:w="573" w:type="dxa"/>
            <w:tcBorders>
              <w:top w:val="single" w:sz="4" w:space="0" w:color="auto"/>
              <w:left w:val="single" w:sz="4" w:space="0" w:color="auto"/>
              <w:bottom w:val="single" w:sz="4" w:space="0" w:color="auto"/>
              <w:right w:val="single" w:sz="4" w:space="0" w:color="auto"/>
            </w:tcBorders>
            <w:textDirection w:val="btLr"/>
            <w:hideMark/>
          </w:tcPr>
          <w:p w:rsidR="0097125A" w:rsidRPr="00B92DA7" w:rsidRDefault="00C37AA3" w:rsidP="00C37AA3">
            <w:pPr>
              <w:ind w:left="113" w:right="113"/>
              <w:rPr>
                <w:rFonts w:ascii="Times New Roman" w:hAnsi="Times New Roman"/>
                <w:sz w:val="28"/>
                <w:szCs w:val="28"/>
              </w:rPr>
            </w:pPr>
            <w:r w:rsidRPr="00B92DA7">
              <w:rPr>
                <w:rFonts w:ascii="Times New Roman" w:hAnsi="Times New Roman"/>
                <w:sz w:val="28"/>
                <w:szCs w:val="28"/>
              </w:rPr>
              <w:t xml:space="preserve">                     Опыт № 3</w:t>
            </w:r>
          </w:p>
        </w:tc>
        <w:tc>
          <w:tcPr>
            <w:tcW w:w="1945"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Грецкий орех.</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Вес около 100     грамм. </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За вычетом естественного фона комнаты (0.2).</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sz w:val="28"/>
                <w:szCs w:val="28"/>
              </w:rPr>
              <w:t xml:space="preserve">0.4 </w:t>
            </w:r>
            <w:r w:rsidRPr="00B92DA7">
              <w:rPr>
                <w:rFonts w:ascii="Times New Roman" w:hAnsi="Times New Roman"/>
                <w:b/>
                <w:color w:val="000000" w:themeColor="text1"/>
                <w:sz w:val="28"/>
                <w:szCs w:val="28"/>
              </w:rPr>
              <w:t>Расп</w:t>
            </w:r>
            <w:proofErr w:type="gramStart"/>
            <w:r w:rsidRPr="00B92DA7">
              <w:rPr>
                <w:rFonts w:ascii="Times New Roman" w:hAnsi="Times New Roman"/>
                <w:b/>
                <w:color w:val="000000" w:themeColor="text1"/>
                <w:sz w:val="28"/>
                <w:szCs w:val="28"/>
              </w:rPr>
              <w:t>.</w:t>
            </w:r>
            <w:r w:rsidRPr="00B92DA7">
              <w:rPr>
                <w:rFonts w:ascii="Times New Roman" w:hAnsi="Times New Roman"/>
                <w:b/>
                <w:color w:val="000000" w:themeColor="text1"/>
                <w:sz w:val="28"/>
                <w:szCs w:val="28"/>
                <w:shd w:val="clear" w:color="auto" w:fill="FFFFFF"/>
              </w:rPr>
              <w:t>С</w:t>
            </w:r>
            <w:proofErr w:type="gramEnd"/>
            <w:r w:rsidRPr="00B92DA7">
              <w:rPr>
                <w:rFonts w:ascii="Times New Roman" w:hAnsi="Times New Roman"/>
                <w:b/>
                <w:color w:val="000000" w:themeColor="text1"/>
                <w:sz w:val="28"/>
                <w:szCs w:val="28"/>
                <w:shd w:val="clear" w:color="auto" w:fill="FFFFFF"/>
              </w:rPr>
              <w:t>м²/Мин</w:t>
            </w: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color w:val="222222"/>
                <w:sz w:val="28"/>
                <w:szCs w:val="28"/>
                <w:shd w:val="clear" w:color="auto" w:fill="FFFFFF"/>
              </w:rPr>
              <w:t xml:space="preserve"> </w:t>
            </w: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color w:val="222222"/>
                <w:sz w:val="28"/>
                <w:szCs w:val="28"/>
                <w:shd w:val="clear" w:color="auto" w:fill="FFFFFF"/>
              </w:rPr>
              <w:t xml:space="preserve">      </w:t>
            </w:r>
            <w:r w:rsidRPr="00B92DA7">
              <w:rPr>
                <w:rFonts w:ascii="Times New Roman" w:hAnsi="Times New Roman"/>
                <w:b/>
                <w:color w:val="222222"/>
                <w:sz w:val="28"/>
                <w:szCs w:val="28"/>
                <w:shd w:val="clear" w:color="auto" w:fill="FFFFFF"/>
                <w:lang w:val="en-US"/>
              </w:rPr>
              <w:t>Ra</w:t>
            </w:r>
            <w:r w:rsidRPr="00B92DA7">
              <w:rPr>
                <w:rFonts w:ascii="Times New Roman" w:hAnsi="Times New Roman"/>
                <w:b/>
                <w:color w:val="222222"/>
                <w:sz w:val="28"/>
                <w:szCs w:val="28"/>
                <w:shd w:val="clear" w:color="auto" w:fill="FFFFFF"/>
              </w:rPr>
              <w:t>-226</w:t>
            </w:r>
          </w:p>
          <w:p w:rsidR="0097125A" w:rsidRPr="00B92DA7" w:rsidRDefault="0097125A" w:rsidP="00BB0BE8">
            <w:pPr>
              <w:rPr>
                <w:rFonts w:ascii="Times New Roman" w:hAnsi="Times New Roman"/>
                <w:b/>
                <w:sz w:val="28"/>
                <w:szCs w:val="28"/>
              </w:rPr>
            </w:pPr>
            <w:r w:rsidRPr="00B92DA7">
              <w:rPr>
                <w:rFonts w:ascii="Times New Roman" w:hAnsi="Times New Roman"/>
                <w:b/>
                <w:color w:val="222222"/>
                <w:sz w:val="28"/>
                <w:szCs w:val="28"/>
                <w:shd w:val="clear" w:color="auto" w:fill="FFFFFF"/>
              </w:rPr>
              <w:t xml:space="preserve">     (Радий)</w:t>
            </w:r>
          </w:p>
        </w:tc>
        <w:tc>
          <w:tcPr>
            <w:tcW w:w="496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b/>
                <w:noProof/>
                <w:sz w:val="28"/>
                <w:szCs w:val="28"/>
                <w:lang w:eastAsia="ru-RU"/>
              </w:rPr>
            </w:pPr>
            <w:r w:rsidRPr="00B92DA7">
              <w:rPr>
                <w:rFonts w:ascii="Times New Roman" w:hAnsi="Times New Roman"/>
                <w:b/>
                <w:noProof/>
                <w:sz w:val="28"/>
                <w:szCs w:val="28"/>
                <w:lang w:eastAsia="ru-RU"/>
              </w:rPr>
              <w:drawing>
                <wp:inline distT="0" distB="0" distL="0" distR="0">
                  <wp:extent cx="3009900" cy="2438400"/>
                  <wp:effectExtent l="0" t="0" r="0" b="0"/>
                  <wp:docPr id="3" name="Рисунок 11" descr="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icture 2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438400"/>
                          </a:xfrm>
                          <a:prstGeom prst="rect">
                            <a:avLst/>
                          </a:prstGeom>
                          <a:noFill/>
                          <a:ln>
                            <a:noFill/>
                          </a:ln>
                        </pic:spPr>
                      </pic:pic>
                    </a:graphicData>
                  </a:graphic>
                </wp:inline>
              </w:drawing>
            </w:r>
          </w:p>
        </w:tc>
      </w:tr>
      <w:tr w:rsidR="0097125A" w:rsidRPr="00B92DA7" w:rsidTr="00C37AA3">
        <w:trPr>
          <w:cantSplit/>
          <w:trHeight w:val="3973"/>
        </w:trPr>
        <w:tc>
          <w:tcPr>
            <w:tcW w:w="573" w:type="dxa"/>
            <w:tcBorders>
              <w:top w:val="single" w:sz="4" w:space="0" w:color="auto"/>
              <w:left w:val="single" w:sz="4" w:space="0" w:color="auto"/>
              <w:bottom w:val="single" w:sz="4" w:space="0" w:color="auto"/>
              <w:right w:val="single" w:sz="4" w:space="0" w:color="auto"/>
            </w:tcBorders>
            <w:textDirection w:val="btLr"/>
            <w:hideMark/>
          </w:tcPr>
          <w:p w:rsidR="0097125A" w:rsidRPr="00B92DA7" w:rsidRDefault="00C37AA3" w:rsidP="00C37AA3">
            <w:pPr>
              <w:ind w:left="113" w:right="113"/>
              <w:rPr>
                <w:rFonts w:ascii="Times New Roman" w:hAnsi="Times New Roman"/>
                <w:sz w:val="28"/>
                <w:szCs w:val="28"/>
              </w:rPr>
            </w:pPr>
            <w:r w:rsidRPr="00B92DA7">
              <w:rPr>
                <w:rFonts w:ascii="Times New Roman" w:hAnsi="Times New Roman"/>
                <w:sz w:val="28"/>
                <w:szCs w:val="28"/>
              </w:rPr>
              <w:t xml:space="preserve">                   Опыт № 4</w:t>
            </w:r>
          </w:p>
        </w:tc>
        <w:tc>
          <w:tcPr>
            <w:tcW w:w="1945"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Зеленый чай.</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Вес около  30 грамм.        </w:t>
            </w:r>
          </w:p>
        </w:tc>
        <w:tc>
          <w:tcPr>
            <w:tcW w:w="2268"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За вычетом естественного фона комнаты (0.2).</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b/>
                <w:color w:val="222222"/>
                <w:sz w:val="28"/>
                <w:szCs w:val="28"/>
                <w:shd w:val="clear" w:color="auto" w:fill="FFFFFF"/>
              </w:rPr>
            </w:pPr>
            <w:r w:rsidRPr="00B92DA7">
              <w:rPr>
                <w:rFonts w:ascii="Times New Roman" w:hAnsi="Times New Roman"/>
                <w:b/>
                <w:sz w:val="28"/>
                <w:szCs w:val="28"/>
              </w:rPr>
              <w:t xml:space="preserve">0.0 </w:t>
            </w:r>
            <w:r w:rsidRPr="00B92DA7">
              <w:rPr>
                <w:rFonts w:ascii="Times New Roman" w:hAnsi="Times New Roman"/>
                <w:b/>
                <w:color w:val="000000" w:themeColor="text1"/>
                <w:sz w:val="28"/>
                <w:szCs w:val="28"/>
              </w:rPr>
              <w:t>Расп</w:t>
            </w:r>
            <w:proofErr w:type="gramStart"/>
            <w:r w:rsidRPr="00B92DA7">
              <w:rPr>
                <w:rFonts w:ascii="Times New Roman" w:hAnsi="Times New Roman"/>
                <w:b/>
                <w:color w:val="000000" w:themeColor="text1"/>
                <w:sz w:val="28"/>
                <w:szCs w:val="28"/>
              </w:rPr>
              <w:t>.</w:t>
            </w:r>
            <w:r w:rsidRPr="00B92DA7">
              <w:rPr>
                <w:rFonts w:ascii="Times New Roman" w:hAnsi="Times New Roman"/>
                <w:b/>
                <w:color w:val="000000" w:themeColor="text1"/>
                <w:sz w:val="28"/>
                <w:szCs w:val="28"/>
                <w:shd w:val="clear" w:color="auto" w:fill="FFFFFF"/>
              </w:rPr>
              <w:t>С</w:t>
            </w:r>
            <w:proofErr w:type="gramEnd"/>
            <w:r w:rsidRPr="00B92DA7">
              <w:rPr>
                <w:rFonts w:ascii="Times New Roman" w:hAnsi="Times New Roman"/>
                <w:b/>
                <w:color w:val="000000" w:themeColor="text1"/>
                <w:sz w:val="28"/>
                <w:szCs w:val="28"/>
                <w:shd w:val="clear" w:color="auto" w:fill="FFFFFF"/>
              </w:rPr>
              <w:t>м²/Мин</w:t>
            </w:r>
          </w:p>
          <w:p w:rsidR="0097125A" w:rsidRPr="00B92DA7" w:rsidRDefault="0097125A" w:rsidP="00BB0BE8">
            <w:pPr>
              <w:rPr>
                <w:rFonts w:ascii="Times New Roman" w:hAnsi="Times New Roman"/>
                <w:b/>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b/>
                <w:sz w:val="28"/>
                <w:szCs w:val="28"/>
              </w:rPr>
            </w:pPr>
            <w:r w:rsidRPr="00B92DA7">
              <w:rPr>
                <w:rFonts w:ascii="Times New Roman" w:hAnsi="Times New Roman"/>
                <w:sz w:val="28"/>
                <w:szCs w:val="28"/>
              </w:rPr>
              <w:t xml:space="preserve">  </w:t>
            </w:r>
            <w:r w:rsidRPr="00B92DA7">
              <w:rPr>
                <w:rFonts w:ascii="Times New Roman" w:hAnsi="Times New Roman"/>
                <w:b/>
                <w:sz w:val="28"/>
                <w:szCs w:val="28"/>
              </w:rPr>
              <w:t xml:space="preserve">Природные  </w:t>
            </w:r>
          </w:p>
          <w:p w:rsidR="0097125A" w:rsidRPr="00B92DA7" w:rsidRDefault="0097125A" w:rsidP="00BB0BE8">
            <w:pPr>
              <w:rPr>
                <w:rFonts w:ascii="Times New Roman" w:hAnsi="Times New Roman"/>
                <w:b/>
                <w:sz w:val="28"/>
                <w:szCs w:val="28"/>
              </w:rPr>
            </w:pPr>
            <w:r w:rsidRPr="00B92DA7">
              <w:rPr>
                <w:rFonts w:ascii="Times New Roman" w:hAnsi="Times New Roman"/>
                <w:b/>
                <w:sz w:val="28"/>
                <w:szCs w:val="28"/>
              </w:rPr>
              <w:t xml:space="preserve">     изотопы</w:t>
            </w:r>
          </w:p>
          <w:p w:rsidR="0097125A" w:rsidRPr="00B92DA7" w:rsidRDefault="0097125A" w:rsidP="00BB0BE8">
            <w:pPr>
              <w:rPr>
                <w:rFonts w:ascii="Times New Roman" w:hAnsi="Times New Roman"/>
                <w:b/>
                <w:sz w:val="28"/>
                <w:szCs w:val="28"/>
              </w:rPr>
            </w:pPr>
            <w:r w:rsidRPr="00B92DA7">
              <w:rPr>
                <w:rFonts w:ascii="Times New Roman" w:hAnsi="Times New Roman"/>
                <w:b/>
                <w:sz w:val="28"/>
                <w:szCs w:val="28"/>
              </w:rPr>
              <w:t xml:space="preserve">  отсутствуют.</w:t>
            </w:r>
          </w:p>
        </w:tc>
        <w:tc>
          <w:tcPr>
            <w:tcW w:w="496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b/>
                <w:noProof/>
                <w:sz w:val="28"/>
                <w:szCs w:val="28"/>
                <w:lang w:eastAsia="ru-RU"/>
              </w:rPr>
            </w:pPr>
            <w:r w:rsidRPr="00B92DA7">
              <w:rPr>
                <w:rFonts w:ascii="Times New Roman" w:hAnsi="Times New Roman"/>
                <w:b/>
                <w:noProof/>
                <w:sz w:val="28"/>
                <w:szCs w:val="28"/>
                <w:lang w:eastAsia="ru-RU"/>
              </w:rPr>
              <w:drawing>
                <wp:inline distT="0" distB="0" distL="0" distR="0">
                  <wp:extent cx="3009900" cy="2419350"/>
                  <wp:effectExtent l="0" t="0" r="0" b="0"/>
                  <wp:docPr id="4" name="Рисунок 12" descr="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icture 4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419350"/>
                          </a:xfrm>
                          <a:prstGeom prst="rect">
                            <a:avLst/>
                          </a:prstGeom>
                          <a:noFill/>
                          <a:ln>
                            <a:noFill/>
                          </a:ln>
                        </pic:spPr>
                      </pic:pic>
                    </a:graphicData>
                  </a:graphic>
                </wp:inline>
              </w:drawing>
            </w:r>
          </w:p>
        </w:tc>
      </w:tr>
      <w:tr w:rsidR="0097125A" w:rsidRPr="00B92DA7" w:rsidTr="00C37AA3">
        <w:trPr>
          <w:cantSplit/>
          <w:trHeight w:val="3973"/>
        </w:trPr>
        <w:tc>
          <w:tcPr>
            <w:tcW w:w="573" w:type="dxa"/>
            <w:tcBorders>
              <w:top w:val="single" w:sz="4" w:space="0" w:color="auto"/>
              <w:left w:val="single" w:sz="4" w:space="0" w:color="auto"/>
              <w:bottom w:val="single" w:sz="4" w:space="0" w:color="auto"/>
              <w:right w:val="single" w:sz="4" w:space="0" w:color="auto"/>
            </w:tcBorders>
            <w:textDirection w:val="btLr"/>
            <w:hideMark/>
          </w:tcPr>
          <w:p w:rsidR="0097125A" w:rsidRPr="00B92DA7" w:rsidRDefault="00C37AA3" w:rsidP="00C37AA3">
            <w:pPr>
              <w:ind w:left="113" w:right="113"/>
              <w:rPr>
                <w:rFonts w:ascii="Times New Roman" w:hAnsi="Times New Roman"/>
                <w:sz w:val="28"/>
                <w:szCs w:val="28"/>
              </w:rPr>
            </w:pPr>
            <w:r w:rsidRPr="00B92DA7">
              <w:rPr>
                <w:rFonts w:ascii="Times New Roman" w:hAnsi="Times New Roman"/>
                <w:sz w:val="28"/>
                <w:szCs w:val="28"/>
              </w:rPr>
              <w:lastRenderedPageBreak/>
              <w:t xml:space="preserve">                Опыт № 5</w:t>
            </w:r>
          </w:p>
        </w:tc>
        <w:tc>
          <w:tcPr>
            <w:tcW w:w="1945"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Белые грибы</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(сушеные).</w:t>
            </w: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 xml:space="preserve">Вес около 20 грамм. </w:t>
            </w:r>
          </w:p>
          <w:p w:rsidR="0097125A" w:rsidRPr="00B92DA7" w:rsidRDefault="0097125A" w:rsidP="00BB0BE8">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За вычетом естественного фона комнаты (0.2).</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b/>
                <w:color w:val="000000" w:themeColor="text1"/>
                <w:sz w:val="28"/>
                <w:szCs w:val="28"/>
                <w:shd w:val="clear" w:color="auto" w:fill="FFFFFF"/>
              </w:rPr>
            </w:pPr>
            <w:r w:rsidRPr="00B92DA7">
              <w:rPr>
                <w:rFonts w:ascii="Times New Roman" w:hAnsi="Times New Roman"/>
                <w:b/>
                <w:sz w:val="28"/>
                <w:szCs w:val="28"/>
              </w:rPr>
              <w:t xml:space="preserve">0.9 </w:t>
            </w:r>
            <w:r w:rsidRPr="00B92DA7">
              <w:rPr>
                <w:rFonts w:ascii="Times New Roman" w:hAnsi="Times New Roman"/>
                <w:b/>
                <w:color w:val="000000" w:themeColor="text1"/>
                <w:sz w:val="28"/>
                <w:szCs w:val="28"/>
              </w:rPr>
              <w:t>Расп</w:t>
            </w:r>
            <w:proofErr w:type="gramStart"/>
            <w:r w:rsidRPr="00B92DA7">
              <w:rPr>
                <w:rFonts w:ascii="Times New Roman" w:hAnsi="Times New Roman"/>
                <w:b/>
                <w:color w:val="000000" w:themeColor="text1"/>
                <w:sz w:val="28"/>
                <w:szCs w:val="28"/>
              </w:rPr>
              <w:t>.</w:t>
            </w:r>
            <w:r w:rsidRPr="00B92DA7">
              <w:rPr>
                <w:rFonts w:ascii="Times New Roman" w:hAnsi="Times New Roman"/>
                <w:b/>
                <w:color w:val="000000" w:themeColor="text1"/>
                <w:sz w:val="28"/>
                <w:szCs w:val="28"/>
                <w:shd w:val="clear" w:color="auto" w:fill="FFFFFF"/>
              </w:rPr>
              <w:t>С</w:t>
            </w:r>
            <w:proofErr w:type="gramEnd"/>
            <w:r w:rsidRPr="00B92DA7">
              <w:rPr>
                <w:rFonts w:ascii="Times New Roman" w:hAnsi="Times New Roman"/>
                <w:b/>
                <w:color w:val="000000" w:themeColor="text1"/>
                <w:sz w:val="28"/>
                <w:szCs w:val="28"/>
                <w:shd w:val="clear" w:color="auto" w:fill="FFFFFF"/>
              </w:rPr>
              <w:t>м²/Мин</w:t>
            </w:r>
          </w:p>
          <w:p w:rsidR="0097125A" w:rsidRPr="00B92DA7" w:rsidRDefault="0097125A" w:rsidP="00BB0BE8">
            <w:pPr>
              <w:rPr>
                <w:rFonts w:ascii="Times New Roman" w:hAnsi="Times New Roman"/>
                <w:b/>
                <w:color w:val="000000" w:themeColor="text1"/>
                <w:sz w:val="28"/>
                <w:szCs w:val="28"/>
                <w:shd w:val="clear" w:color="auto" w:fill="FFFFFF"/>
              </w:rPr>
            </w:pPr>
          </w:p>
          <w:p w:rsidR="0097125A" w:rsidRPr="00B92DA7" w:rsidRDefault="0097125A" w:rsidP="00BB0BE8">
            <w:pPr>
              <w:rPr>
                <w:rFonts w:ascii="Times New Roman" w:hAnsi="Times New Roman"/>
                <w:b/>
                <w:color w:val="000000" w:themeColor="text1"/>
                <w:sz w:val="28"/>
                <w:szCs w:val="28"/>
                <w:shd w:val="clear" w:color="auto" w:fill="FFFFFF"/>
              </w:rPr>
            </w:pPr>
          </w:p>
          <w:p w:rsidR="0097125A" w:rsidRPr="00B92DA7" w:rsidRDefault="0097125A" w:rsidP="00BB0BE8">
            <w:pPr>
              <w:rPr>
                <w:rFonts w:ascii="Times New Roman" w:hAnsi="Times New Roman"/>
                <w:b/>
                <w:color w:val="000000" w:themeColor="text1"/>
                <w:sz w:val="28"/>
                <w:szCs w:val="28"/>
                <w:shd w:val="clear" w:color="auto" w:fill="FFFFFF"/>
              </w:rPr>
            </w:pPr>
            <w:r w:rsidRPr="00B92DA7">
              <w:rPr>
                <w:rFonts w:ascii="Times New Roman" w:hAnsi="Times New Roman"/>
                <w:b/>
                <w:color w:val="000000" w:themeColor="text1"/>
                <w:sz w:val="28"/>
                <w:szCs w:val="28"/>
                <w:shd w:val="clear" w:color="auto" w:fill="FFFFFF"/>
              </w:rPr>
              <w:t xml:space="preserve">    Возможно</w:t>
            </w:r>
          </w:p>
          <w:p w:rsidR="0097125A" w:rsidRPr="00B92DA7" w:rsidRDefault="0097125A" w:rsidP="00BB0BE8">
            <w:pPr>
              <w:rPr>
                <w:rFonts w:ascii="Times New Roman" w:hAnsi="Times New Roman"/>
                <w:b/>
                <w:color w:val="000000" w:themeColor="text1"/>
                <w:sz w:val="28"/>
                <w:szCs w:val="28"/>
                <w:shd w:val="clear" w:color="auto" w:fill="FFFFFF"/>
              </w:rPr>
            </w:pPr>
            <w:r w:rsidRPr="00B92DA7">
              <w:rPr>
                <w:rFonts w:ascii="Times New Roman" w:hAnsi="Times New Roman"/>
                <w:b/>
                <w:color w:val="000000" w:themeColor="text1"/>
                <w:sz w:val="28"/>
                <w:szCs w:val="28"/>
                <w:shd w:val="clear" w:color="auto" w:fill="FFFFFF"/>
              </w:rPr>
              <w:t xml:space="preserve">        </w:t>
            </w:r>
            <w:proofErr w:type="spellStart"/>
            <w:r w:rsidRPr="00B92DA7">
              <w:rPr>
                <w:rFonts w:ascii="Times New Roman" w:hAnsi="Times New Roman"/>
                <w:b/>
                <w:color w:val="000000" w:themeColor="text1"/>
                <w:sz w:val="28"/>
                <w:szCs w:val="28"/>
                <w:shd w:val="clear" w:color="auto" w:fill="FFFFFF"/>
                <w:lang w:val="en-US"/>
              </w:rPr>
              <w:t>Sr</w:t>
            </w:r>
            <w:proofErr w:type="spellEnd"/>
            <w:r w:rsidRPr="00B92DA7">
              <w:rPr>
                <w:rFonts w:ascii="Times New Roman" w:hAnsi="Times New Roman"/>
                <w:b/>
                <w:color w:val="000000" w:themeColor="text1"/>
                <w:sz w:val="28"/>
                <w:szCs w:val="28"/>
                <w:shd w:val="clear" w:color="auto" w:fill="FFFFFF"/>
              </w:rPr>
              <w:t>-90.</w:t>
            </w:r>
          </w:p>
          <w:p w:rsidR="0097125A" w:rsidRPr="00B92DA7" w:rsidRDefault="0097125A" w:rsidP="00BB0BE8">
            <w:pPr>
              <w:rPr>
                <w:rFonts w:ascii="Times New Roman" w:hAnsi="Times New Roman"/>
                <w:sz w:val="28"/>
                <w:szCs w:val="28"/>
              </w:rPr>
            </w:pPr>
            <w:r w:rsidRPr="00B92DA7">
              <w:rPr>
                <w:rFonts w:ascii="Times New Roman" w:hAnsi="Times New Roman"/>
                <w:b/>
                <w:color w:val="000000" w:themeColor="text1"/>
                <w:sz w:val="28"/>
                <w:szCs w:val="28"/>
                <w:shd w:val="clear" w:color="auto" w:fill="FFFFFF"/>
              </w:rPr>
              <w:t xml:space="preserve">  (Но точно не утверждаем это)</w:t>
            </w:r>
          </w:p>
        </w:tc>
        <w:tc>
          <w:tcPr>
            <w:tcW w:w="496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b/>
                <w:noProof/>
                <w:sz w:val="28"/>
                <w:szCs w:val="28"/>
                <w:lang w:eastAsia="ru-RU"/>
              </w:rPr>
            </w:pPr>
            <w:r w:rsidRPr="00B92DA7">
              <w:rPr>
                <w:rFonts w:ascii="Times New Roman" w:hAnsi="Times New Roman"/>
                <w:b/>
                <w:noProof/>
                <w:sz w:val="28"/>
                <w:szCs w:val="28"/>
                <w:lang w:eastAsia="ru-RU"/>
              </w:rPr>
              <w:drawing>
                <wp:inline distT="0" distB="0" distL="0" distR="0">
                  <wp:extent cx="3009900" cy="2257425"/>
                  <wp:effectExtent l="0" t="0" r="0" b="9525"/>
                  <wp:docPr id="5" name="Рисунок 13" descr="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icture 4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tc>
      </w:tr>
      <w:tr w:rsidR="0097125A" w:rsidRPr="00B92DA7" w:rsidTr="00C37AA3">
        <w:trPr>
          <w:cantSplit/>
          <w:trHeight w:val="3973"/>
        </w:trPr>
        <w:tc>
          <w:tcPr>
            <w:tcW w:w="573" w:type="dxa"/>
            <w:tcBorders>
              <w:top w:val="single" w:sz="4" w:space="0" w:color="auto"/>
              <w:left w:val="single" w:sz="4" w:space="0" w:color="auto"/>
              <w:bottom w:val="single" w:sz="4" w:space="0" w:color="auto"/>
              <w:right w:val="single" w:sz="4" w:space="0" w:color="auto"/>
            </w:tcBorders>
            <w:textDirection w:val="btLr"/>
            <w:hideMark/>
          </w:tcPr>
          <w:p w:rsidR="0097125A" w:rsidRPr="00B92DA7" w:rsidRDefault="0097125A" w:rsidP="00C37AA3">
            <w:pPr>
              <w:ind w:left="113" w:right="113"/>
              <w:rPr>
                <w:rFonts w:ascii="Times New Roman" w:hAnsi="Times New Roman"/>
                <w:sz w:val="28"/>
                <w:szCs w:val="28"/>
              </w:rPr>
            </w:pPr>
            <w:r w:rsidRPr="00B92DA7">
              <w:rPr>
                <w:rFonts w:ascii="Times New Roman" w:hAnsi="Times New Roman"/>
                <w:sz w:val="28"/>
                <w:szCs w:val="28"/>
              </w:rPr>
              <w:t xml:space="preserve">                    Опыт № 6</w:t>
            </w:r>
          </w:p>
        </w:tc>
        <w:tc>
          <w:tcPr>
            <w:tcW w:w="1945"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r w:rsidRPr="00B92DA7">
              <w:rPr>
                <w:rFonts w:ascii="Times New Roman" w:hAnsi="Times New Roman"/>
                <w:sz w:val="28"/>
                <w:szCs w:val="28"/>
              </w:rPr>
              <w:t>Какао порошок. Вес около 150 грамм.</w:t>
            </w:r>
          </w:p>
        </w:tc>
        <w:tc>
          <w:tcPr>
            <w:tcW w:w="2268" w:type="dxa"/>
            <w:tcBorders>
              <w:top w:val="single" w:sz="4" w:space="0" w:color="auto"/>
              <w:left w:val="single" w:sz="4" w:space="0" w:color="auto"/>
              <w:bottom w:val="single" w:sz="4" w:space="0" w:color="auto"/>
              <w:right w:val="single" w:sz="4" w:space="0" w:color="auto"/>
            </w:tcBorders>
          </w:tcPr>
          <w:p w:rsidR="0097125A" w:rsidRPr="00B92DA7" w:rsidRDefault="0097125A" w:rsidP="00BB0BE8">
            <w:pPr>
              <w:rPr>
                <w:rFonts w:ascii="Times New Roman" w:hAnsi="Times New Roman"/>
                <w:sz w:val="28"/>
                <w:szCs w:val="28"/>
              </w:rPr>
            </w:pPr>
            <w:r w:rsidRPr="00B92DA7">
              <w:rPr>
                <w:rFonts w:ascii="Times New Roman" w:hAnsi="Times New Roman"/>
                <w:sz w:val="28"/>
                <w:szCs w:val="28"/>
              </w:rPr>
              <w:t>За вычетом естественного фона комнаты (0.2).</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b/>
                <w:color w:val="000000" w:themeColor="text1"/>
                <w:sz w:val="28"/>
                <w:szCs w:val="28"/>
                <w:shd w:val="clear" w:color="auto" w:fill="FFFFFF"/>
              </w:rPr>
            </w:pPr>
            <w:r w:rsidRPr="00B92DA7">
              <w:rPr>
                <w:rFonts w:ascii="Times New Roman" w:hAnsi="Times New Roman"/>
                <w:b/>
                <w:sz w:val="28"/>
                <w:szCs w:val="28"/>
              </w:rPr>
              <w:t xml:space="preserve">1.5 </w:t>
            </w:r>
            <w:r w:rsidRPr="00B92DA7">
              <w:rPr>
                <w:rFonts w:ascii="Times New Roman" w:hAnsi="Times New Roman"/>
                <w:b/>
                <w:color w:val="000000" w:themeColor="text1"/>
                <w:sz w:val="28"/>
                <w:szCs w:val="28"/>
              </w:rPr>
              <w:t>Расп</w:t>
            </w:r>
            <w:proofErr w:type="gramStart"/>
            <w:r w:rsidRPr="00B92DA7">
              <w:rPr>
                <w:rFonts w:ascii="Times New Roman" w:hAnsi="Times New Roman"/>
                <w:b/>
                <w:color w:val="000000" w:themeColor="text1"/>
                <w:sz w:val="28"/>
                <w:szCs w:val="28"/>
              </w:rPr>
              <w:t>.</w:t>
            </w:r>
            <w:r w:rsidRPr="00B92DA7">
              <w:rPr>
                <w:rFonts w:ascii="Times New Roman" w:hAnsi="Times New Roman"/>
                <w:b/>
                <w:color w:val="000000" w:themeColor="text1"/>
                <w:sz w:val="28"/>
                <w:szCs w:val="28"/>
                <w:shd w:val="clear" w:color="auto" w:fill="FFFFFF"/>
              </w:rPr>
              <w:t>С</w:t>
            </w:r>
            <w:proofErr w:type="gramEnd"/>
            <w:r w:rsidRPr="00B92DA7">
              <w:rPr>
                <w:rFonts w:ascii="Times New Roman" w:hAnsi="Times New Roman"/>
                <w:b/>
                <w:color w:val="000000" w:themeColor="text1"/>
                <w:sz w:val="28"/>
                <w:szCs w:val="28"/>
                <w:shd w:val="clear" w:color="auto" w:fill="FFFFFF"/>
              </w:rPr>
              <w:t>м²/Мин</w:t>
            </w:r>
          </w:p>
          <w:p w:rsidR="0097125A" w:rsidRPr="00B92DA7" w:rsidRDefault="0097125A" w:rsidP="00BB0BE8">
            <w:pPr>
              <w:rPr>
                <w:rFonts w:ascii="Times New Roman" w:hAnsi="Times New Roman"/>
                <w:b/>
                <w:color w:val="000000" w:themeColor="text1"/>
                <w:sz w:val="28"/>
                <w:szCs w:val="28"/>
                <w:shd w:val="clear" w:color="auto" w:fill="FFFFFF"/>
              </w:rPr>
            </w:pPr>
          </w:p>
          <w:p w:rsidR="0097125A" w:rsidRPr="00B92DA7" w:rsidRDefault="0097125A" w:rsidP="00BB0BE8">
            <w:pPr>
              <w:rPr>
                <w:rFonts w:ascii="Times New Roman" w:hAnsi="Times New Roman"/>
                <w:b/>
                <w:color w:val="000000" w:themeColor="text1"/>
                <w:sz w:val="28"/>
                <w:szCs w:val="28"/>
                <w:shd w:val="clear" w:color="auto" w:fill="FFFFFF"/>
              </w:rPr>
            </w:pPr>
          </w:p>
          <w:p w:rsidR="0097125A" w:rsidRPr="00B92DA7" w:rsidRDefault="0097125A" w:rsidP="00BB0BE8">
            <w:pPr>
              <w:rPr>
                <w:rFonts w:ascii="Times New Roman" w:hAnsi="Times New Roman"/>
                <w:b/>
                <w:color w:val="000000" w:themeColor="text1"/>
                <w:sz w:val="28"/>
                <w:szCs w:val="28"/>
                <w:shd w:val="clear" w:color="auto" w:fill="FFFFFF"/>
              </w:rPr>
            </w:pPr>
            <w:r w:rsidRPr="00B92DA7">
              <w:rPr>
                <w:rFonts w:ascii="Times New Roman" w:hAnsi="Times New Roman"/>
                <w:b/>
                <w:color w:val="000000" w:themeColor="text1"/>
                <w:sz w:val="28"/>
                <w:szCs w:val="28"/>
                <w:shd w:val="clear" w:color="auto" w:fill="FFFFFF"/>
              </w:rPr>
              <w:t xml:space="preserve">         </w:t>
            </w:r>
            <w:r w:rsidRPr="00B92DA7">
              <w:rPr>
                <w:rFonts w:ascii="Times New Roman" w:hAnsi="Times New Roman"/>
                <w:b/>
                <w:color w:val="000000" w:themeColor="text1"/>
                <w:sz w:val="28"/>
                <w:szCs w:val="28"/>
                <w:shd w:val="clear" w:color="auto" w:fill="FFFFFF"/>
                <w:lang w:val="en-US"/>
              </w:rPr>
              <w:t>K</w:t>
            </w:r>
            <w:r w:rsidRPr="00B92DA7">
              <w:rPr>
                <w:rFonts w:ascii="Times New Roman" w:hAnsi="Times New Roman"/>
                <w:b/>
                <w:color w:val="000000" w:themeColor="text1"/>
                <w:sz w:val="28"/>
                <w:szCs w:val="28"/>
                <w:shd w:val="clear" w:color="auto" w:fill="FFFFFF"/>
              </w:rPr>
              <w:t>-40</w:t>
            </w:r>
          </w:p>
          <w:p w:rsidR="0097125A" w:rsidRPr="00B92DA7" w:rsidRDefault="0097125A" w:rsidP="00BB0BE8">
            <w:pPr>
              <w:rPr>
                <w:rFonts w:ascii="Times New Roman" w:hAnsi="Times New Roman"/>
                <w:b/>
                <w:sz w:val="28"/>
                <w:szCs w:val="28"/>
              </w:rPr>
            </w:pPr>
            <w:r w:rsidRPr="00B92DA7">
              <w:rPr>
                <w:rFonts w:ascii="Times New Roman" w:hAnsi="Times New Roman"/>
                <w:b/>
                <w:color w:val="000000" w:themeColor="text1"/>
                <w:sz w:val="28"/>
                <w:szCs w:val="28"/>
                <w:shd w:val="clear" w:color="auto" w:fill="FFFFFF"/>
              </w:rPr>
              <w:t xml:space="preserve">      (Калий)</w:t>
            </w: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p w:rsidR="0097125A" w:rsidRPr="00B92DA7" w:rsidRDefault="0097125A" w:rsidP="00BB0BE8">
            <w:pP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97125A" w:rsidRPr="00B92DA7" w:rsidRDefault="0097125A" w:rsidP="00BB0BE8">
            <w:pPr>
              <w:rPr>
                <w:rFonts w:ascii="Times New Roman" w:hAnsi="Times New Roman"/>
                <w:b/>
                <w:noProof/>
                <w:sz w:val="28"/>
                <w:szCs w:val="28"/>
                <w:lang w:eastAsia="ru-RU"/>
              </w:rPr>
            </w:pPr>
            <w:r w:rsidRPr="00B92DA7">
              <w:rPr>
                <w:rFonts w:ascii="Times New Roman" w:hAnsi="Times New Roman"/>
                <w:b/>
                <w:noProof/>
                <w:sz w:val="28"/>
                <w:szCs w:val="28"/>
                <w:lang w:eastAsia="ru-RU"/>
              </w:rPr>
              <w:drawing>
                <wp:inline distT="0" distB="0" distL="0" distR="0">
                  <wp:extent cx="3009900" cy="2286000"/>
                  <wp:effectExtent l="0" t="0" r="0" b="0"/>
                  <wp:docPr id="6" name="Рисунок 1" descr="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5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286000"/>
                          </a:xfrm>
                          <a:prstGeom prst="rect">
                            <a:avLst/>
                          </a:prstGeom>
                          <a:noFill/>
                          <a:ln>
                            <a:noFill/>
                          </a:ln>
                        </pic:spPr>
                      </pic:pic>
                    </a:graphicData>
                  </a:graphic>
                </wp:inline>
              </w:drawing>
            </w:r>
          </w:p>
        </w:tc>
      </w:tr>
    </w:tbl>
    <w:p w:rsidR="0097125A" w:rsidRPr="00B92DA7" w:rsidRDefault="0097125A" w:rsidP="00BB0BE8">
      <w:pPr>
        <w:spacing w:after="0"/>
        <w:rPr>
          <w:rFonts w:ascii="Times New Roman" w:hAnsi="Times New Roman"/>
          <w:b/>
          <w:sz w:val="28"/>
          <w:szCs w:val="28"/>
        </w:rPr>
      </w:pPr>
    </w:p>
    <w:p w:rsidR="0097125A" w:rsidRPr="00B92DA7" w:rsidRDefault="0097125A" w:rsidP="00BB0BE8">
      <w:pPr>
        <w:spacing w:after="0"/>
        <w:rPr>
          <w:rFonts w:ascii="Times New Roman" w:hAnsi="Times New Roman"/>
          <w:b/>
          <w:sz w:val="28"/>
          <w:szCs w:val="28"/>
        </w:rPr>
      </w:pPr>
    </w:p>
    <w:p w:rsidR="0097125A" w:rsidRPr="00B92DA7" w:rsidRDefault="0097125A" w:rsidP="00BB0BE8">
      <w:pPr>
        <w:spacing w:after="0"/>
        <w:rPr>
          <w:rFonts w:ascii="Times New Roman" w:hAnsi="Times New Roman"/>
          <w:b/>
          <w:sz w:val="28"/>
          <w:szCs w:val="28"/>
        </w:rPr>
      </w:pPr>
    </w:p>
    <w:p w:rsidR="0097125A" w:rsidRPr="00B92DA7" w:rsidRDefault="0097125A"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171F4C" w:rsidRPr="00B92DA7" w:rsidRDefault="00171F4C" w:rsidP="00BB0BE8">
      <w:pPr>
        <w:spacing w:after="0"/>
        <w:rPr>
          <w:rFonts w:ascii="Times New Roman" w:hAnsi="Times New Roman"/>
          <w:b/>
          <w:sz w:val="28"/>
          <w:szCs w:val="28"/>
        </w:rPr>
      </w:pPr>
    </w:p>
    <w:p w:rsidR="0097125A" w:rsidRPr="00B92DA7" w:rsidRDefault="0097125A" w:rsidP="00BB0BE8">
      <w:pPr>
        <w:spacing w:after="0"/>
        <w:rPr>
          <w:rFonts w:ascii="Times New Roman" w:hAnsi="Times New Roman"/>
          <w:b/>
          <w:sz w:val="28"/>
          <w:szCs w:val="28"/>
        </w:rPr>
      </w:pPr>
      <w:r w:rsidRPr="00B92DA7">
        <w:rPr>
          <w:rFonts w:ascii="Times New Roman" w:hAnsi="Times New Roman"/>
          <w:b/>
          <w:sz w:val="28"/>
          <w:szCs w:val="28"/>
        </w:rPr>
        <w:lastRenderedPageBreak/>
        <w:t>Заключение:</w:t>
      </w:r>
    </w:p>
    <w:p w:rsidR="0097125A" w:rsidRPr="00B92DA7" w:rsidRDefault="0097125A" w:rsidP="00B92DA7">
      <w:pPr>
        <w:spacing w:after="0"/>
        <w:ind w:firstLine="567"/>
        <w:jc w:val="both"/>
        <w:rPr>
          <w:rFonts w:ascii="Times New Roman" w:hAnsi="Times New Roman"/>
          <w:sz w:val="28"/>
          <w:szCs w:val="28"/>
        </w:rPr>
      </w:pPr>
      <w:r w:rsidRPr="00B92DA7">
        <w:rPr>
          <w:rFonts w:ascii="Times New Roman" w:hAnsi="Times New Roman"/>
          <w:sz w:val="28"/>
          <w:szCs w:val="28"/>
        </w:rPr>
        <w:t xml:space="preserve">В заключении можно сказать, что гипотеза, выдвигаемая в начале – подтвердилась. В продуктах питания растительного происхождения действительно содержатся радиоактивные изотопы. Но это не значит, что их нельзя употреблять в пищу. Даже если вы съедите несколько ящиков бананов или выпьете 10 литров какао – вы не станете более радиоактивным и не получите высокую дозу радиации. Как было сказано выше, калий просто не успеет усвоиться, и выйдет наружу. О заражении их другими изотопами не может быть и речи. Все продукты перед тем, как попасть к нам на стол (не считая базаров, и стихийных рынков) проходят тщательную проверку службами СЭС, </w:t>
      </w:r>
      <w:proofErr w:type="spellStart"/>
      <w:r w:rsidRPr="00B92DA7">
        <w:rPr>
          <w:rFonts w:ascii="Times New Roman" w:hAnsi="Times New Roman"/>
          <w:sz w:val="28"/>
          <w:szCs w:val="28"/>
        </w:rPr>
        <w:t>Роспотребнадзора</w:t>
      </w:r>
      <w:proofErr w:type="spellEnd"/>
      <w:r w:rsidRPr="00B92DA7">
        <w:rPr>
          <w:rFonts w:ascii="Times New Roman" w:hAnsi="Times New Roman"/>
          <w:sz w:val="28"/>
          <w:szCs w:val="28"/>
        </w:rPr>
        <w:t xml:space="preserve"> и другими организациями</w:t>
      </w:r>
      <w:r w:rsidR="00B92DA7">
        <w:rPr>
          <w:rFonts w:ascii="Times New Roman" w:hAnsi="Times New Roman"/>
          <w:sz w:val="28"/>
          <w:szCs w:val="28"/>
        </w:rPr>
        <w:t>,</w:t>
      </w:r>
      <w:r w:rsidRPr="00B92DA7">
        <w:rPr>
          <w:rFonts w:ascii="Times New Roman" w:hAnsi="Times New Roman"/>
          <w:sz w:val="28"/>
          <w:szCs w:val="28"/>
        </w:rPr>
        <w:t xml:space="preserve"> у которых есть разрешение на данную деятельность. Для продуктов питания существуют нормы радиационной безопасности, в которых прописаны все допустимые превышения.  </w:t>
      </w:r>
    </w:p>
    <w:p w:rsidR="0097125A" w:rsidRPr="00B92DA7" w:rsidRDefault="0097125A" w:rsidP="00B92DA7">
      <w:pPr>
        <w:spacing w:after="0"/>
        <w:ind w:firstLine="567"/>
        <w:jc w:val="both"/>
        <w:rPr>
          <w:rFonts w:ascii="Times New Roman" w:hAnsi="Times New Roman"/>
          <w:color w:val="000000" w:themeColor="text1"/>
          <w:sz w:val="28"/>
          <w:szCs w:val="28"/>
        </w:rPr>
      </w:pPr>
      <w:bookmarkStart w:id="0" w:name="_GoBack"/>
      <w:bookmarkEnd w:id="0"/>
      <w:r w:rsidRPr="00B92DA7">
        <w:rPr>
          <w:rFonts w:ascii="Times New Roman" w:hAnsi="Times New Roman"/>
          <w:color w:val="000000" w:themeColor="text1"/>
          <w:sz w:val="28"/>
          <w:szCs w:val="28"/>
        </w:rPr>
        <w:t>В ходе исследования были</w:t>
      </w:r>
      <w:r w:rsidR="00B92DA7">
        <w:rPr>
          <w:rFonts w:ascii="Times New Roman" w:hAnsi="Times New Roman"/>
          <w:color w:val="000000" w:themeColor="text1"/>
          <w:sz w:val="28"/>
          <w:szCs w:val="28"/>
        </w:rPr>
        <w:t xml:space="preserve"> также</w:t>
      </w:r>
      <w:r w:rsidRPr="00B92DA7">
        <w:rPr>
          <w:rFonts w:ascii="Times New Roman" w:hAnsi="Times New Roman"/>
          <w:color w:val="000000" w:themeColor="text1"/>
          <w:sz w:val="28"/>
          <w:szCs w:val="28"/>
        </w:rPr>
        <w:t xml:space="preserve"> обнаружены три сильнорад</w:t>
      </w:r>
      <w:r w:rsidR="00B92DA7">
        <w:rPr>
          <w:rFonts w:ascii="Times New Roman" w:hAnsi="Times New Roman"/>
          <w:color w:val="000000" w:themeColor="text1"/>
          <w:sz w:val="28"/>
          <w:szCs w:val="28"/>
        </w:rPr>
        <w:t>иоактивных контрольных источника</w:t>
      </w:r>
      <w:r w:rsidRPr="00B92DA7">
        <w:rPr>
          <w:rFonts w:ascii="Times New Roman" w:hAnsi="Times New Roman"/>
          <w:color w:val="000000" w:themeColor="text1"/>
          <w:sz w:val="28"/>
          <w:szCs w:val="28"/>
        </w:rPr>
        <w:t xml:space="preserve"> на основе Стронция-90 (</w:t>
      </w:r>
      <w:proofErr w:type="spellStart"/>
      <w:r w:rsidRPr="00B92DA7">
        <w:rPr>
          <w:rFonts w:ascii="Times New Roman" w:hAnsi="Times New Roman"/>
          <w:color w:val="000000" w:themeColor="text1"/>
          <w:sz w:val="28"/>
          <w:szCs w:val="28"/>
          <w:lang w:val="en-US"/>
        </w:rPr>
        <w:t>Sr</w:t>
      </w:r>
      <w:proofErr w:type="spellEnd"/>
      <w:r w:rsidRPr="00B92DA7">
        <w:rPr>
          <w:rFonts w:ascii="Times New Roman" w:hAnsi="Times New Roman"/>
          <w:color w:val="000000" w:themeColor="text1"/>
          <w:sz w:val="28"/>
          <w:szCs w:val="28"/>
        </w:rPr>
        <w:t xml:space="preserve">-90). В старых советских радиометрах серии ДП они служили для их проверки, но сейчас, когда радиометры списаны, источники не теряют свою активность. Такие вещи никогда нельзя выбрасывать, так как под действием перепада температур они окисляются и разрушаются, тем самым заражая территорию. Дальнейшая их история типична для вещей такого типа. Данные источники, при длительном контакте с кожей, могут вызвать лучевые поражения (ожоги), что очень плохо для организма. Это может ускорить развитее рака и других онкологических заболеваний. Радон из данных источников не выделяется. </w:t>
      </w:r>
    </w:p>
    <w:p w:rsidR="0097125A" w:rsidRPr="00B92DA7" w:rsidRDefault="0097125A" w:rsidP="00B92DA7">
      <w:pPr>
        <w:spacing w:after="0"/>
        <w:jc w:val="both"/>
        <w:rPr>
          <w:rFonts w:ascii="Times New Roman" w:hAnsi="Times New Roman"/>
          <w:b/>
          <w:color w:val="000000" w:themeColor="text1"/>
          <w:sz w:val="28"/>
          <w:szCs w:val="28"/>
        </w:rPr>
      </w:pPr>
    </w:p>
    <w:p w:rsidR="0097125A" w:rsidRPr="00B92DA7" w:rsidRDefault="0097125A" w:rsidP="00B92DA7">
      <w:pPr>
        <w:spacing w:after="0"/>
        <w:jc w:val="both"/>
        <w:rPr>
          <w:rFonts w:ascii="Times New Roman" w:hAnsi="Times New Roman"/>
          <w:b/>
          <w:color w:val="000000" w:themeColor="text1"/>
          <w:sz w:val="28"/>
          <w:szCs w:val="28"/>
        </w:rPr>
      </w:pPr>
    </w:p>
    <w:p w:rsidR="0097125A" w:rsidRPr="00B92DA7" w:rsidRDefault="0097125A" w:rsidP="00B92DA7">
      <w:pPr>
        <w:spacing w:after="0"/>
        <w:jc w:val="both"/>
        <w:rPr>
          <w:rFonts w:ascii="Times New Roman" w:hAnsi="Times New Roman"/>
          <w:b/>
          <w:color w:val="000000" w:themeColor="text1"/>
          <w:sz w:val="28"/>
          <w:szCs w:val="28"/>
        </w:rPr>
      </w:pPr>
    </w:p>
    <w:p w:rsidR="0097125A" w:rsidRPr="00B92DA7" w:rsidRDefault="0097125A" w:rsidP="00B92DA7">
      <w:pPr>
        <w:spacing w:after="0"/>
        <w:jc w:val="both"/>
        <w:rPr>
          <w:rFonts w:ascii="Times New Roman" w:hAnsi="Times New Roman"/>
          <w:b/>
          <w:color w:val="000000" w:themeColor="text1"/>
          <w:sz w:val="28"/>
          <w:szCs w:val="28"/>
        </w:rPr>
      </w:pPr>
    </w:p>
    <w:p w:rsidR="0097125A" w:rsidRPr="00B92DA7" w:rsidRDefault="0097125A" w:rsidP="00BB0BE8">
      <w:pPr>
        <w:spacing w:after="0"/>
        <w:rPr>
          <w:rFonts w:ascii="Times New Roman" w:hAnsi="Times New Roman"/>
          <w:b/>
          <w:color w:val="000000" w:themeColor="text1"/>
          <w:sz w:val="28"/>
          <w:szCs w:val="28"/>
        </w:rPr>
      </w:pPr>
    </w:p>
    <w:p w:rsidR="0097125A" w:rsidRPr="00B92DA7" w:rsidRDefault="0097125A" w:rsidP="00BB0BE8">
      <w:pPr>
        <w:spacing w:after="0"/>
        <w:rPr>
          <w:rFonts w:ascii="Times New Roman" w:hAnsi="Times New Roman"/>
          <w:b/>
          <w:color w:val="000000" w:themeColor="text1"/>
          <w:sz w:val="28"/>
          <w:szCs w:val="28"/>
        </w:rPr>
      </w:pPr>
    </w:p>
    <w:p w:rsidR="0097125A" w:rsidRPr="00B92DA7" w:rsidRDefault="0097125A"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BB0BE8" w:rsidRPr="00B92DA7" w:rsidRDefault="00BB0BE8" w:rsidP="00BB0BE8">
      <w:pPr>
        <w:spacing w:after="0"/>
        <w:rPr>
          <w:rFonts w:ascii="Times New Roman" w:hAnsi="Times New Roman"/>
          <w:b/>
          <w:color w:val="000000" w:themeColor="text1"/>
          <w:sz w:val="28"/>
          <w:szCs w:val="28"/>
        </w:rPr>
      </w:pPr>
    </w:p>
    <w:p w:rsidR="0097125A" w:rsidRPr="00B92DA7" w:rsidRDefault="0097125A" w:rsidP="00BB0BE8">
      <w:pPr>
        <w:spacing w:after="0"/>
        <w:rPr>
          <w:rFonts w:ascii="Times New Roman" w:hAnsi="Times New Roman"/>
          <w:color w:val="000000" w:themeColor="text1"/>
          <w:sz w:val="28"/>
          <w:szCs w:val="28"/>
        </w:rPr>
      </w:pPr>
      <w:r w:rsidRPr="00B92DA7">
        <w:rPr>
          <w:rFonts w:ascii="Times New Roman" w:hAnsi="Times New Roman"/>
          <w:b/>
          <w:color w:val="000000" w:themeColor="text1"/>
          <w:sz w:val="28"/>
          <w:szCs w:val="28"/>
        </w:rPr>
        <w:lastRenderedPageBreak/>
        <w:t>Литература:</w:t>
      </w:r>
    </w:p>
    <w:p w:rsidR="0097125A" w:rsidRPr="00B92DA7" w:rsidRDefault="005A15AE" w:rsidP="00BB0BE8">
      <w:pPr>
        <w:spacing w:after="0"/>
        <w:rPr>
          <w:rFonts w:ascii="Times New Roman" w:hAnsi="Times New Roman"/>
          <w:color w:val="000000"/>
          <w:sz w:val="28"/>
          <w:szCs w:val="28"/>
        </w:rPr>
      </w:pPr>
      <w:hyperlink r:id="rId11" w:history="1">
        <w:r w:rsidR="0097125A" w:rsidRPr="00B92DA7">
          <w:rPr>
            <w:rStyle w:val="a3"/>
            <w:rFonts w:ascii="Times New Roman" w:hAnsi="Times New Roman"/>
            <w:color w:val="000000" w:themeColor="text1"/>
            <w:sz w:val="28"/>
            <w:szCs w:val="28"/>
          </w:rPr>
          <w:t>О.И. Василенко. - "Радиационная экология"</w:t>
        </w:r>
      </w:hyperlink>
      <w:r w:rsidR="0097125A" w:rsidRPr="00B92DA7">
        <w:rPr>
          <w:rFonts w:ascii="Times New Roman" w:hAnsi="Times New Roman"/>
          <w:color w:val="000000" w:themeColor="text1"/>
          <w:sz w:val="28"/>
          <w:szCs w:val="28"/>
        </w:rPr>
        <w:t> </w:t>
      </w:r>
      <w:r w:rsidR="0097125A" w:rsidRPr="00B92DA7">
        <w:rPr>
          <w:rFonts w:ascii="Times New Roman" w:hAnsi="Times New Roman"/>
          <w:color w:val="000000"/>
          <w:sz w:val="28"/>
          <w:szCs w:val="28"/>
        </w:rPr>
        <w:t xml:space="preserve">–  Медицина, 2004. – 216 </w:t>
      </w:r>
      <w:proofErr w:type="gramStart"/>
      <w:r w:rsidR="0097125A" w:rsidRPr="00B92DA7">
        <w:rPr>
          <w:rFonts w:ascii="Times New Roman" w:hAnsi="Times New Roman"/>
          <w:color w:val="000000"/>
          <w:sz w:val="28"/>
          <w:szCs w:val="28"/>
        </w:rPr>
        <w:t>с</w:t>
      </w:r>
      <w:proofErr w:type="gramEnd"/>
      <w:r w:rsidR="0097125A" w:rsidRPr="00B92DA7">
        <w:rPr>
          <w:rFonts w:ascii="Times New Roman" w:hAnsi="Times New Roman"/>
          <w:color w:val="000000"/>
          <w:sz w:val="28"/>
          <w:szCs w:val="28"/>
        </w:rPr>
        <w:t>.</w:t>
      </w:r>
    </w:p>
    <w:p w:rsidR="0097125A" w:rsidRPr="00B92DA7" w:rsidRDefault="0097125A" w:rsidP="00BB0BE8">
      <w:pPr>
        <w:spacing w:after="0"/>
        <w:rPr>
          <w:rFonts w:ascii="Times New Roman" w:hAnsi="Times New Roman"/>
          <w:color w:val="000000"/>
          <w:sz w:val="28"/>
          <w:szCs w:val="28"/>
        </w:rPr>
      </w:pPr>
      <w:r w:rsidRPr="00B92DA7">
        <w:rPr>
          <w:rFonts w:ascii="Times New Roman" w:hAnsi="Times New Roman"/>
          <w:color w:val="000000"/>
          <w:sz w:val="28"/>
          <w:szCs w:val="28"/>
          <w:u w:val="single"/>
        </w:rPr>
        <w:t xml:space="preserve">К. </w:t>
      </w:r>
      <w:proofErr w:type="spellStart"/>
      <w:r w:rsidRPr="00B92DA7">
        <w:rPr>
          <w:rFonts w:ascii="Times New Roman" w:hAnsi="Times New Roman"/>
          <w:color w:val="000000"/>
          <w:sz w:val="28"/>
          <w:szCs w:val="28"/>
          <w:u w:val="single"/>
        </w:rPr>
        <w:t>Манолов</w:t>
      </w:r>
      <w:proofErr w:type="spellEnd"/>
      <w:r w:rsidRPr="00B92DA7">
        <w:rPr>
          <w:rFonts w:ascii="Times New Roman" w:hAnsi="Times New Roman"/>
          <w:color w:val="000000"/>
          <w:sz w:val="28"/>
          <w:szCs w:val="28"/>
          <w:u w:val="single"/>
        </w:rPr>
        <w:t xml:space="preserve">, В. </w:t>
      </w:r>
      <w:proofErr w:type="spellStart"/>
      <w:r w:rsidRPr="00B92DA7">
        <w:rPr>
          <w:rFonts w:ascii="Times New Roman" w:hAnsi="Times New Roman"/>
          <w:color w:val="000000"/>
          <w:sz w:val="28"/>
          <w:szCs w:val="28"/>
          <w:u w:val="single"/>
        </w:rPr>
        <w:t>Тютюнник</w:t>
      </w:r>
      <w:proofErr w:type="spellEnd"/>
      <w:r w:rsidRPr="00B92DA7">
        <w:rPr>
          <w:rFonts w:ascii="Times New Roman" w:hAnsi="Times New Roman"/>
          <w:color w:val="000000"/>
          <w:sz w:val="28"/>
          <w:szCs w:val="28"/>
          <w:u w:val="single"/>
        </w:rPr>
        <w:t xml:space="preserve"> – “Биография Атома”</w:t>
      </w:r>
      <w:r w:rsidRPr="00B92DA7">
        <w:rPr>
          <w:rFonts w:ascii="Times New Roman" w:hAnsi="Times New Roman"/>
          <w:color w:val="000000"/>
          <w:sz w:val="28"/>
          <w:szCs w:val="28"/>
        </w:rPr>
        <w:t xml:space="preserve"> -  Издательство “Мир” 1984г.</w:t>
      </w:r>
    </w:p>
    <w:p w:rsidR="0097125A" w:rsidRPr="00B92DA7" w:rsidRDefault="005A15AE" w:rsidP="00BB0BE8">
      <w:pPr>
        <w:spacing w:after="0"/>
        <w:rPr>
          <w:rFonts w:ascii="Times New Roman" w:hAnsi="Times New Roman"/>
          <w:color w:val="000000" w:themeColor="text1"/>
          <w:sz w:val="28"/>
          <w:szCs w:val="28"/>
        </w:rPr>
      </w:pPr>
      <w:hyperlink r:id="rId12" w:history="1">
        <w:r w:rsidR="0097125A" w:rsidRPr="00B92DA7">
          <w:rPr>
            <w:rStyle w:val="a3"/>
            <w:rFonts w:ascii="Times New Roman" w:hAnsi="Times New Roman"/>
            <w:sz w:val="28"/>
            <w:szCs w:val="28"/>
          </w:rPr>
          <w:t>http://forum.rhbz.org/</w:t>
        </w:r>
      </w:hyperlink>
      <w:r w:rsidR="0097125A" w:rsidRPr="00B92DA7">
        <w:rPr>
          <w:rFonts w:ascii="Times New Roman" w:hAnsi="Times New Roman"/>
          <w:color w:val="000000" w:themeColor="text1"/>
          <w:sz w:val="28"/>
          <w:szCs w:val="28"/>
        </w:rPr>
        <w:t xml:space="preserve">  - Форум РХБЗ.</w:t>
      </w:r>
    </w:p>
    <w:p w:rsidR="0097125A" w:rsidRPr="00B92DA7" w:rsidRDefault="005A15AE" w:rsidP="00BB0BE8">
      <w:pPr>
        <w:spacing w:after="0"/>
        <w:rPr>
          <w:rFonts w:ascii="Times New Roman" w:hAnsi="Times New Roman"/>
          <w:sz w:val="28"/>
          <w:szCs w:val="28"/>
        </w:rPr>
      </w:pPr>
      <w:hyperlink r:id="rId13" w:history="1">
        <w:r w:rsidR="0097125A" w:rsidRPr="00B92DA7">
          <w:rPr>
            <w:rStyle w:val="a3"/>
            <w:rFonts w:ascii="Times New Roman" w:hAnsi="Times New Roman"/>
            <w:sz w:val="28"/>
            <w:szCs w:val="28"/>
          </w:rPr>
          <w:t xml:space="preserve">http://www.ritverc.ru/normadoc/NRB_2009.pdf  </w:t>
        </w:r>
      </w:hyperlink>
      <w:r w:rsidR="0097125A" w:rsidRPr="00B92DA7">
        <w:rPr>
          <w:rFonts w:ascii="Times New Roman" w:hAnsi="Times New Roman"/>
          <w:color w:val="000000" w:themeColor="text1"/>
          <w:sz w:val="28"/>
          <w:szCs w:val="28"/>
        </w:rPr>
        <w:t xml:space="preserve">  НРБ от 07.07.2009</w:t>
      </w:r>
    </w:p>
    <w:p w:rsidR="00897817" w:rsidRPr="00B92DA7" w:rsidRDefault="00897817">
      <w:pPr>
        <w:rPr>
          <w:rFonts w:ascii="Times New Roman" w:hAnsi="Times New Roman"/>
          <w:sz w:val="28"/>
          <w:szCs w:val="28"/>
        </w:rPr>
      </w:pPr>
    </w:p>
    <w:sectPr w:rsidR="00897817" w:rsidRPr="00B92DA7" w:rsidSect="003C0E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D43B7"/>
    <w:multiLevelType w:val="multilevel"/>
    <w:tmpl w:val="E9B46078"/>
    <w:lvl w:ilvl="0">
      <w:start w:val="1"/>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
    <w:nsid w:val="5C045727"/>
    <w:multiLevelType w:val="multilevel"/>
    <w:tmpl w:val="855EE658"/>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756F04F3"/>
    <w:multiLevelType w:val="hybridMultilevel"/>
    <w:tmpl w:val="95820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C05"/>
    <w:rsid w:val="00171F4C"/>
    <w:rsid w:val="003C0E25"/>
    <w:rsid w:val="00453C05"/>
    <w:rsid w:val="005A15AE"/>
    <w:rsid w:val="007061C6"/>
    <w:rsid w:val="00760DD2"/>
    <w:rsid w:val="00897817"/>
    <w:rsid w:val="0097125A"/>
    <w:rsid w:val="00B92DA7"/>
    <w:rsid w:val="00BB0BE8"/>
    <w:rsid w:val="00BD6ED7"/>
    <w:rsid w:val="00C37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25A"/>
    <w:rPr>
      <w:color w:val="0000FF"/>
      <w:u w:val="single"/>
    </w:rPr>
  </w:style>
  <w:style w:type="paragraph" w:styleId="a4">
    <w:name w:val="List Paragraph"/>
    <w:basedOn w:val="a"/>
    <w:uiPriority w:val="34"/>
    <w:qFormat/>
    <w:rsid w:val="0097125A"/>
    <w:pPr>
      <w:ind w:left="720"/>
      <w:contextualSpacing/>
    </w:pPr>
  </w:style>
  <w:style w:type="table" w:styleId="a5">
    <w:name w:val="Table Grid"/>
    <w:basedOn w:val="a1"/>
    <w:uiPriority w:val="59"/>
    <w:rsid w:val="0097125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0B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BE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25A"/>
    <w:rPr>
      <w:color w:val="0000FF"/>
      <w:u w:val="single"/>
    </w:rPr>
  </w:style>
  <w:style w:type="paragraph" w:styleId="a4">
    <w:name w:val="List Paragraph"/>
    <w:basedOn w:val="a"/>
    <w:uiPriority w:val="34"/>
    <w:qFormat/>
    <w:rsid w:val="0097125A"/>
    <w:pPr>
      <w:ind w:left="720"/>
      <w:contextualSpacing/>
    </w:pPr>
  </w:style>
  <w:style w:type="table" w:styleId="a5">
    <w:name w:val="Table Grid"/>
    <w:basedOn w:val="a1"/>
    <w:uiPriority w:val="59"/>
    <w:rsid w:val="009712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B0B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B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13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ritverc.ru/normadoc/NRB_2009.pdf%20%2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forum.rhbz.or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uclphys.sinp.msu.ru/radiation/vrad.ht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Антон</cp:lastModifiedBy>
  <cp:revision>9</cp:revision>
  <dcterms:created xsi:type="dcterms:W3CDTF">2018-01-18T11:39:00Z</dcterms:created>
  <dcterms:modified xsi:type="dcterms:W3CDTF">2018-02-18T05:30:00Z</dcterms:modified>
</cp:coreProperties>
</file>